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86D2EE" w14:textId="37E8FCF7" w:rsidR="001F4D61" w:rsidRPr="00E67F67" w:rsidRDefault="00DF596E" w:rsidP="005A5922">
      <w:pPr>
        <w:pStyle w:val="Titreconsultation"/>
        <w:tabs>
          <w:tab w:val="clear" w:pos="9070"/>
          <w:tab w:val="right" w:pos="9639"/>
        </w:tabs>
        <w:rPr>
          <w:sz w:val="22"/>
        </w:rPr>
      </w:pPr>
      <w:r>
        <w:rPr>
          <w:sz w:val="48"/>
        </w:rPr>
        <w:br/>
      </w:r>
      <w:r w:rsidR="00976924">
        <w:rPr>
          <w:sz w:val="48"/>
        </w:rPr>
        <w:t>Cadre de r</w:t>
      </w:r>
      <w:r w:rsidR="0099365B">
        <w:rPr>
          <w:sz w:val="48"/>
        </w:rPr>
        <w:t>É</w:t>
      </w:r>
      <w:r w:rsidR="004C797C">
        <w:rPr>
          <w:sz w:val="48"/>
        </w:rPr>
        <w:t>PONSE</w:t>
      </w:r>
      <w:r w:rsidR="005400F4" w:rsidRPr="005400F4">
        <w:rPr>
          <w:b w:val="0"/>
          <w:sz w:val="24"/>
        </w:rPr>
        <w:t xml:space="preserve"> </w:t>
      </w:r>
      <w:r w:rsidR="005400F4">
        <w:rPr>
          <w:b w:val="0"/>
          <w:sz w:val="24"/>
        </w:rPr>
        <w:br/>
      </w:r>
      <w:r w:rsidR="005400F4">
        <w:rPr>
          <w:b w:val="0"/>
          <w:caps w:val="0"/>
          <w:sz w:val="24"/>
        </w:rPr>
        <w:br/>
      </w:r>
      <w:r w:rsidR="005400F4">
        <w:rPr>
          <w:b w:val="0"/>
          <w:caps w:val="0"/>
          <w:sz w:val="24"/>
        </w:rPr>
        <w:br/>
      </w:r>
      <w:r w:rsidR="005E2EC5" w:rsidRPr="00296C8D">
        <w:rPr>
          <w:b w:val="0"/>
          <w:caps w:val="0"/>
          <w:sz w:val="32"/>
        </w:rPr>
        <w:t>Développement et maintenance d’un portail de collecte de donnée</w:t>
      </w:r>
      <w:r w:rsidR="005400F4" w:rsidRPr="00296C8D">
        <w:rPr>
          <w:b w:val="0"/>
          <w:caps w:val="0"/>
          <w:sz w:val="32"/>
        </w:rPr>
        <w:t>s</w:t>
      </w:r>
      <w:r w:rsidR="005A5922" w:rsidRPr="00296C8D">
        <w:rPr>
          <w:caps w:val="0"/>
          <w:sz w:val="24"/>
          <w:szCs w:val="20"/>
        </w:rPr>
        <w:br/>
      </w:r>
      <w:r w:rsidR="0018597C">
        <w:rPr>
          <w:b w:val="0"/>
          <w:sz w:val="20"/>
          <w:szCs w:val="20"/>
        </w:rPr>
        <w:br/>
      </w:r>
      <w:r w:rsidR="0032053E">
        <w:rPr>
          <w:b w:val="0"/>
          <w:sz w:val="20"/>
          <w:szCs w:val="20"/>
        </w:rPr>
        <w:br/>
      </w:r>
      <w:r w:rsidR="0018597C">
        <w:rPr>
          <w:b w:val="0"/>
          <w:sz w:val="20"/>
          <w:szCs w:val="20"/>
        </w:rPr>
        <w:br/>
      </w:r>
      <w:r w:rsidR="005400F4" w:rsidRPr="005400F4">
        <w:rPr>
          <w:b w:val="0"/>
          <w:sz w:val="20"/>
          <w:szCs w:val="20"/>
        </w:rPr>
        <w:t xml:space="preserve">N/Ref. : </w:t>
      </w:r>
      <w:r w:rsidR="005E2EC5" w:rsidRPr="005E2EC5">
        <w:rPr>
          <w:b w:val="0"/>
          <w:sz w:val="20"/>
          <w:szCs w:val="20"/>
        </w:rPr>
        <w:t>AO_PORTAIL_COLLECTE_062025</w:t>
      </w:r>
      <w:r w:rsidR="00AE300E" w:rsidRPr="005A5922">
        <w:rPr>
          <w:b w:val="0"/>
          <w:sz w:val="20"/>
          <w:szCs w:val="20"/>
        </w:rPr>
        <w:br/>
      </w:r>
      <w:r w:rsidR="005E2EC5">
        <w:rPr>
          <w:b w:val="0"/>
          <w:sz w:val="20"/>
          <w:szCs w:val="20"/>
        </w:rPr>
        <w:br/>
      </w:r>
      <w:r w:rsidR="005E2EC5" w:rsidRPr="005E2EC5">
        <w:rPr>
          <w:b w:val="0"/>
          <w:caps w:val="0"/>
          <w:color w:val="auto"/>
          <w:sz w:val="16"/>
          <w:szCs w:val="20"/>
        </w:rPr>
        <w:t>Accord-cadre passé selon la procédure d’appel d’offres ouvert suivant les articles L.2124-2 et R.2124-2 1°, L.2125-1 1°, R.2161-2 à R.2161-5, R.2162-1 à R.2162-6 et R.2162-13 à R.2162-14 du Code de la commande publique</w:t>
      </w:r>
      <w:r w:rsidR="005A5922" w:rsidRPr="005A5922">
        <w:rPr>
          <w:b w:val="0"/>
          <w:caps w:val="0"/>
          <w:color w:val="auto"/>
          <w:sz w:val="16"/>
          <w:szCs w:val="20"/>
        </w:rPr>
        <w:t>.</w:t>
      </w:r>
      <w:r w:rsidR="005A5922" w:rsidRPr="005A5922">
        <w:rPr>
          <w:b w:val="0"/>
          <w:caps w:val="0"/>
          <w:color w:val="auto"/>
          <w:sz w:val="16"/>
          <w:szCs w:val="20"/>
        </w:rPr>
        <w:br/>
      </w:r>
      <w:r w:rsidR="00D0653F" w:rsidRPr="005A5922">
        <w:rPr>
          <w:bCs/>
          <w:sz w:val="20"/>
          <w:szCs w:val="20"/>
        </w:rPr>
        <w:br/>
      </w:r>
      <w:r w:rsidR="00E67F67" w:rsidRPr="00F21C36">
        <w:rPr>
          <w:rFonts w:ascii="Now Alt Light" w:hAnsi="Now Alt Light"/>
          <w:caps w:val="0"/>
          <w:color w:val="C00000"/>
          <w:sz w:val="32"/>
        </w:rPr>
        <w:t>Date limite de remise des candidatures et des offres :</w:t>
      </w:r>
      <w:r w:rsidR="00E67F67" w:rsidRPr="00F21C36">
        <w:rPr>
          <w:rFonts w:ascii="Now Alt Light" w:hAnsi="Now Alt Light"/>
          <w:caps w:val="0"/>
          <w:color w:val="C00000"/>
          <w:sz w:val="32"/>
        </w:rPr>
        <w:br/>
      </w:r>
      <w:r w:rsidR="005E2EC5">
        <w:rPr>
          <w:rFonts w:ascii="Now Alt Light" w:hAnsi="Now Alt Light"/>
          <w:caps w:val="0"/>
          <w:color w:val="C00000"/>
          <w:sz w:val="32"/>
        </w:rPr>
        <w:t>Lundi 28 juillet </w:t>
      </w:r>
      <w:r w:rsidR="00D051C4">
        <w:rPr>
          <w:rFonts w:ascii="Now Alt Light" w:hAnsi="Now Alt Light"/>
          <w:caps w:val="0"/>
          <w:color w:val="C00000"/>
          <w:sz w:val="32"/>
        </w:rPr>
        <w:t>2025</w:t>
      </w:r>
      <w:r w:rsidR="00E67F67" w:rsidRPr="00F21C36">
        <w:rPr>
          <w:rFonts w:ascii="Now Alt Light" w:hAnsi="Now Alt Light"/>
          <w:caps w:val="0"/>
          <w:color w:val="C00000"/>
          <w:sz w:val="32"/>
        </w:rPr>
        <w:t xml:space="preserve"> </w:t>
      </w:r>
      <w:r w:rsidR="00B07BF8">
        <w:rPr>
          <w:rFonts w:ascii="Now Alt Light" w:hAnsi="Now Alt Light"/>
          <w:caps w:val="0"/>
          <w:color w:val="C00000"/>
          <w:sz w:val="32"/>
        </w:rPr>
        <w:t>à</w:t>
      </w:r>
      <w:r w:rsidR="00E67F67" w:rsidRPr="00F21C36">
        <w:rPr>
          <w:rFonts w:ascii="Now Alt Light" w:hAnsi="Now Alt Light"/>
          <w:caps w:val="0"/>
          <w:color w:val="C00000"/>
          <w:sz w:val="32"/>
        </w:rPr>
        <w:t xml:space="preserve"> </w:t>
      </w:r>
      <w:r w:rsidR="00D051C4">
        <w:rPr>
          <w:rFonts w:ascii="Now Alt Light" w:hAnsi="Now Alt Light"/>
          <w:caps w:val="0"/>
          <w:color w:val="C00000"/>
          <w:sz w:val="32"/>
        </w:rPr>
        <w:t>14h00</w:t>
      </w:r>
      <w:r w:rsidR="00E67F67">
        <w:rPr>
          <w:bCs/>
        </w:rPr>
        <w:br/>
      </w:r>
      <w:r w:rsidR="00E67F67">
        <w:rPr>
          <w:sz w:val="22"/>
        </w:rPr>
        <w:br/>
      </w:r>
    </w:p>
    <w:p w14:paraId="36CB1DE7" w14:textId="3665BE82" w:rsidR="001F4D61" w:rsidRPr="00324CD6" w:rsidRDefault="005A5922" w:rsidP="001F4D61">
      <w:pPr>
        <w:jc w:val="left"/>
        <w:rPr>
          <w:rFonts w:ascii="Now Alt Light" w:hAnsi="Now Alt Light"/>
          <w:b/>
          <w:bCs/>
        </w:rPr>
      </w:pPr>
      <w:r>
        <w:rPr>
          <w:rFonts w:ascii="Now Alt Light" w:hAnsi="Now Alt Light"/>
          <w:b/>
          <w:bCs/>
          <w:sz w:val="20"/>
        </w:rPr>
        <w:t>Pouvoir adjudicateur</w:t>
      </w:r>
    </w:p>
    <w:p w14:paraId="669782D1" w14:textId="4020E113" w:rsidR="001F4D61" w:rsidRPr="00E67F67" w:rsidRDefault="001F4D61" w:rsidP="00E67F67">
      <w:pPr>
        <w:spacing w:before="0"/>
        <w:jc w:val="left"/>
        <w:rPr>
          <w:rFonts w:ascii="Now Alt Light" w:hAnsi="Now Alt Light"/>
          <w:sz w:val="20"/>
          <w:szCs w:val="24"/>
        </w:rPr>
      </w:pPr>
      <w:r w:rsidRPr="00324CD6">
        <w:rPr>
          <w:rFonts w:ascii="Now Alt Light" w:hAnsi="Now Alt Light"/>
          <w:snapToGrid w:val="0"/>
          <w:color w:val="232253" w:themeColor="text2"/>
          <w:sz w:val="18"/>
        </w:rPr>
        <w:t xml:space="preserve">Autorité de régulation des communications électroniques, des postes et de la distribution de la presse </w:t>
      </w:r>
      <w:r w:rsidRPr="00324CD6">
        <w:rPr>
          <w:rFonts w:ascii="Now Alt Light" w:hAnsi="Now Alt Light"/>
          <w:snapToGrid w:val="0"/>
          <w:sz w:val="18"/>
        </w:rPr>
        <w:t>(Arcep ou Autorité)</w:t>
      </w:r>
      <w:r w:rsidR="00E67F67">
        <w:rPr>
          <w:rFonts w:ascii="Now Alt Light" w:hAnsi="Now Alt Light"/>
          <w:sz w:val="20"/>
          <w:szCs w:val="24"/>
        </w:rPr>
        <w:br/>
      </w:r>
      <w:r w:rsidRPr="00324CD6">
        <w:rPr>
          <w:rFonts w:ascii="Now Alt Light" w:hAnsi="Now Alt Light"/>
          <w:snapToGrid w:val="0"/>
          <w:sz w:val="18"/>
        </w:rPr>
        <w:t xml:space="preserve">14 rue </w:t>
      </w:r>
      <w:proofErr w:type="spellStart"/>
      <w:r w:rsidRPr="00324CD6">
        <w:rPr>
          <w:rFonts w:ascii="Now Alt Light" w:hAnsi="Now Alt Light"/>
          <w:snapToGrid w:val="0"/>
          <w:sz w:val="18"/>
        </w:rPr>
        <w:t>Gerty</w:t>
      </w:r>
      <w:proofErr w:type="spellEnd"/>
      <w:r w:rsidRPr="00324CD6">
        <w:rPr>
          <w:rFonts w:ascii="Now Alt Light" w:hAnsi="Now Alt Light"/>
          <w:snapToGrid w:val="0"/>
          <w:sz w:val="18"/>
        </w:rPr>
        <w:t xml:space="preserve"> Archimède - CS 90410</w:t>
      </w:r>
      <w:r w:rsidR="00E67F67">
        <w:rPr>
          <w:rFonts w:ascii="Now Alt Light" w:hAnsi="Now Alt Light"/>
          <w:snapToGrid w:val="0"/>
          <w:sz w:val="18"/>
        </w:rPr>
        <w:br/>
      </w:r>
      <w:r w:rsidRPr="00324CD6">
        <w:rPr>
          <w:rFonts w:ascii="Now Alt Light" w:hAnsi="Now Alt Light"/>
          <w:snapToGrid w:val="0"/>
          <w:sz w:val="18"/>
        </w:rPr>
        <w:t>75613 PARIS cedex 12</w:t>
      </w:r>
      <w:r w:rsidR="00E67F67">
        <w:rPr>
          <w:rFonts w:ascii="Now Alt Light" w:hAnsi="Now Alt Light"/>
          <w:sz w:val="18"/>
        </w:rPr>
        <w:br/>
      </w:r>
      <w:r w:rsidRPr="00324CD6">
        <w:rPr>
          <w:rFonts w:ascii="Now Alt Light" w:hAnsi="Now Alt Light"/>
          <w:sz w:val="18"/>
        </w:rPr>
        <w:t xml:space="preserve">Adresse Internet du site de l’Autorité : </w:t>
      </w:r>
      <w:hyperlink r:id="rId8" w:history="1">
        <w:r w:rsidRPr="00324CD6">
          <w:rPr>
            <w:rStyle w:val="Lienhypertexte"/>
            <w:rFonts w:ascii="Now Alt Light" w:hAnsi="Now Alt Light"/>
            <w:sz w:val="18"/>
          </w:rPr>
          <w:t>http://www.arcep.fr</w:t>
        </w:r>
      </w:hyperlink>
    </w:p>
    <w:p w14:paraId="5D2E510B" w14:textId="77777777" w:rsidR="003547BD" w:rsidRDefault="003547BD">
      <w:pPr>
        <w:spacing w:before="0" w:after="200" w:line="276" w:lineRule="auto"/>
        <w:jc w:val="left"/>
        <w:rPr>
          <w:szCs w:val="22"/>
        </w:rPr>
      </w:pPr>
      <w:r>
        <w:rPr>
          <w:szCs w:val="22"/>
        </w:rPr>
        <w:br w:type="page"/>
      </w:r>
    </w:p>
    <w:p w14:paraId="5AD9929D" w14:textId="743CD7C3" w:rsidR="001F4D61" w:rsidRDefault="004C797C" w:rsidP="0063787F">
      <w:pPr>
        <w:rPr>
          <w:szCs w:val="22"/>
        </w:rPr>
      </w:pPr>
      <w:r>
        <w:rPr>
          <w:szCs w:val="22"/>
        </w:rPr>
        <w:lastRenderedPageBreak/>
        <w:t>L’utilisation du présent cadre de réponse n’est pas imposé</w:t>
      </w:r>
      <w:r w:rsidR="00512382">
        <w:rPr>
          <w:szCs w:val="22"/>
        </w:rPr>
        <w:t>e</w:t>
      </w:r>
      <w:r>
        <w:rPr>
          <w:szCs w:val="22"/>
        </w:rPr>
        <w:t xml:space="preserve"> au</w:t>
      </w:r>
      <w:r w:rsidR="00274FCB">
        <w:rPr>
          <w:szCs w:val="22"/>
        </w:rPr>
        <w:t>x</w:t>
      </w:r>
      <w:r>
        <w:rPr>
          <w:szCs w:val="22"/>
        </w:rPr>
        <w:t xml:space="preserve"> candidat</w:t>
      </w:r>
      <w:r w:rsidR="00274FCB">
        <w:rPr>
          <w:szCs w:val="22"/>
        </w:rPr>
        <w:t>s</w:t>
      </w:r>
      <w:r>
        <w:rPr>
          <w:szCs w:val="22"/>
        </w:rPr>
        <w:t xml:space="preserve">. </w:t>
      </w:r>
    </w:p>
    <w:p w14:paraId="1A7FB9C0" w14:textId="67DA8A31" w:rsidR="00274FCB" w:rsidRDefault="004C797C" w:rsidP="0063787F">
      <w:pPr>
        <w:rPr>
          <w:szCs w:val="22"/>
        </w:rPr>
      </w:pPr>
      <w:r>
        <w:rPr>
          <w:szCs w:val="22"/>
        </w:rPr>
        <w:t xml:space="preserve">Elle est cependant vivement conseillée afin de permettre au candidat de vérifier l’adéquation de </w:t>
      </w:r>
      <w:r w:rsidR="001F4D61">
        <w:rPr>
          <w:szCs w:val="22"/>
        </w:rPr>
        <w:t>son</w:t>
      </w:r>
      <w:r>
        <w:rPr>
          <w:szCs w:val="22"/>
        </w:rPr>
        <w:t xml:space="preserve"> offre au besoin de l’Acheteur.</w:t>
      </w:r>
      <w:r w:rsidR="0099365B">
        <w:rPr>
          <w:szCs w:val="22"/>
        </w:rPr>
        <w:t xml:space="preserve"> Le candidat ne doit pas hésiter à utiliser tout l’espace qui lui semble </w:t>
      </w:r>
      <w:proofErr w:type="spellStart"/>
      <w:r w:rsidR="0099365B">
        <w:rPr>
          <w:szCs w:val="22"/>
        </w:rPr>
        <w:t>nécéssaire</w:t>
      </w:r>
      <w:proofErr w:type="spellEnd"/>
      <w:r w:rsidR="0099365B">
        <w:rPr>
          <w:szCs w:val="22"/>
        </w:rPr>
        <w:t xml:space="preserve"> pour indiquer sa réponse sous chaque critère.</w:t>
      </w:r>
    </w:p>
    <w:p w14:paraId="74790FE7" w14:textId="77777777" w:rsidR="00576F19" w:rsidRDefault="00274FCB" w:rsidP="0063787F">
      <w:pPr>
        <w:rPr>
          <w:szCs w:val="22"/>
        </w:rPr>
      </w:pPr>
      <w:r>
        <w:rPr>
          <w:szCs w:val="22"/>
        </w:rPr>
        <w:t xml:space="preserve">Dans le cas où le candidat remettrait </w:t>
      </w:r>
      <w:r w:rsidR="00B767C5">
        <w:rPr>
          <w:szCs w:val="22"/>
        </w:rPr>
        <w:t xml:space="preserve">uniquement </w:t>
      </w:r>
      <w:r w:rsidRPr="00274FCB">
        <w:rPr>
          <w:szCs w:val="22"/>
        </w:rPr>
        <w:t>un mémoire</w:t>
      </w:r>
      <w:r w:rsidR="00B767C5">
        <w:rPr>
          <w:szCs w:val="22"/>
        </w:rPr>
        <w:t xml:space="preserve"> technique</w:t>
      </w:r>
      <w:r w:rsidRPr="00274FCB">
        <w:rPr>
          <w:szCs w:val="22"/>
        </w:rPr>
        <w:t>, celui-ci doit au minimum comporter tous les éléments de l’offre qui sont mentionnés dans les critères de jugement (</w:t>
      </w:r>
      <w:r>
        <w:rPr>
          <w:szCs w:val="22"/>
        </w:rPr>
        <w:t>figurant dans le RC et</w:t>
      </w:r>
      <w:r w:rsidRPr="00274FCB">
        <w:rPr>
          <w:szCs w:val="22"/>
        </w:rPr>
        <w:t xml:space="preserve"> reportés dans le présent cadre de réponse). </w:t>
      </w:r>
    </w:p>
    <w:p w14:paraId="462FA406" w14:textId="11BDFD63" w:rsidR="00274FCB" w:rsidRPr="00576F19" w:rsidRDefault="00576F19" w:rsidP="0063787F">
      <w:pPr>
        <w:rPr>
          <w:b/>
          <w:szCs w:val="22"/>
        </w:rPr>
      </w:pPr>
      <w:r w:rsidRPr="00576F19">
        <w:rPr>
          <w:b/>
          <w:szCs w:val="22"/>
        </w:rPr>
        <w:t>La remise du présent cadre de réponse n’exonère pas le candidat de la remise de son mémoire technique.</w:t>
      </w:r>
    </w:p>
    <w:p w14:paraId="05886E97" w14:textId="76C2A923" w:rsidR="00B03433" w:rsidRDefault="00512382" w:rsidP="0063787F">
      <w:pPr>
        <w:rPr>
          <w:szCs w:val="22"/>
        </w:rPr>
      </w:pPr>
      <w:r>
        <w:rPr>
          <w:szCs w:val="22"/>
        </w:rPr>
        <w:t xml:space="preserve">Le candidat </w:t>
      </w:r>
      <w:r w:rsidR="00274FCB">
        <w:rPr>
          <w:szCs w:val="22"/>
        </w:rPr>
        <w:t>est</w:t>
      </w:r>
      <w:r>
        <w:rPr>
          <w:szCs w:val="22"/>
        </w:rPr>
        <w:t xml:space="preserve"> invité à indiquer tous les éléments qu’il estime</w:t>
      </w:r>
      <w:r w:rsidR="00B767C5">
        <w:rPr>
          <w:szCs w:val="22"/>
        </w:rPr>
        <w:t xml:space="preserve"> pertinents et </w:t>
      </w:r>
      <w:proofErr w:type="spellStart"/>
      <w:r w:rsidR="00274FCB">
        <w:rPr>
          <w:szCs w:val="22"/>
        </w:rPr>
        <w:t>nécéssaire</w:t>
      </w:r>
      <w:r w:rsidR="00B767C5">
        <w:rPr>
          <w:szCs w:val="22"/>
        </w:rPr>
        <w:t>s</w:t>
      </w:r>
      <w:proofErr w:type="spellEnd"/>
      <w:r w:rsidR="00274FCB">
        <w:rPr>
          <w:szCs w:val="22"/>
        </w:rPr>
        <w:t xml:space="preserve"> à l’appréciation de son offre</w:t>
      </w:r>
      <w:r>
        <w:rPr>
          <w:szCs w:val="22"/>
        </w:rPr>
        <w:t>.</w:t>
      </w:r>
    </w:p>
    <w:p w14:paraId="4BA42CFB" w14:textId="57936609" w:rsidR="00B03433" w:rsidRPr="00EA2575" w:rsidRDefault="00B03433" w:rsidP="0063787F">
      <w:pPr>
        <w:pStyle w:val="Titre1"/>
        <w:numPr>
          <w:ilvl w:val="0"/>
          <w:numId w:val="0"/>
        </w:numPr>
        <w:ind w:left="432" w:hanging="432"/>
        <w:jc w:val="both"/>
      </w:pPr>
      <w:r w:rsidRPr="00EA2575">
        <w:t>Critère n°1 :</w:t>
      </w:r>
      <w:r w:rsidR="005D3EE7" w:rsidRPr="00EA2575">
        <w:t xml:space="preserve"> </w:t>
      </w:r>
      <w:r w:rsidR="00EC55FF" w:rsidRPr="00EA2575">
        <w:t xml:space="preserve">Valeur technique </w:t>
      </w:r>
      <w:r w:rsidR="00B767C5" w:rsidRPr="00EA2575">
        <w:t xml:space="preserve">– </w:t>
      </w:r>
      <w:r w:rsidR="00EC55FF" w:rsidRPr="00EA2575">
        <w:t>45</w:t>
      </w:r>
      <w:r w:rsidR="00B767C5" w:rsidRPr="00EA2575">
        <w:t xml:space="preserve"> </w:t>
      </w:r>
      <w:r w:rsidRPr="00EA2575">
        <w:t>points</w:t>
      </w:r>
    </w:p>
    <w:p w14:paraId="5B78FFBA" w14:textId="67DA9D85" w:rsidR="00274FCB" w:rsidRPr="00EA2575" w:rsidRDefault="00B03433" w:rsidP="0063787F">
      <w:pPr>
        <w:rPr>
          <w:szCs w:val="22"/>
        </w:rPr>
      </w:pPr>
      <w:r w:rsidRPr="00EA2575">
        <w:rPr>
          <w:i/>
          <w:sz w:val="20"/>
          <w:szCs w:val="22"/>
        </w:rPr>
        <w:t>Ce critère est analysé sur la base de l’évaluation des sous-critères suivants, pondérés comme suit :</w:t>
      </w:r>
    </w:p>
    <w:p w14:paraId="58B2DF05" w14:textId="772D1CDE" w:rsidR="00274FCB" w:rsidRPr="00EA2575" w:rsidRDefault="00274FCB" w:rsidP="0063787F">
      <w:pPr>
        <w:pStyle w:val="Titre2"/>
        <w:numPr>
          <w:ilvl w:val="0"/>
          <w:numId w:val="0"/>
        </w:numPr>
        <w:ind w:left="576" w:hanging="576"/>
        <w:jc w:val="both"/>
        <w:rPr>
          <w:sz w:val="24"/>
        </w:rPr>
      </w:pPr>
      <w:r w:rsidRPr="00EA2575">
        <w:rPr>
          <w:sz w:val="24"/>
        </w:rPr>
        <w:t xml:space="preserve">Sous-critère 1 : </w:t>
      </w:r>
      <w:r w:rsidR="00EA2575" w:rsidRPr="00EA2575">
        <w:rPr>
          <w:sz w:val="24"/>
        </w:rPr>
        <w:t>Compréhension du besoin</w:t>
      </w:r>
      <w:r w:rsidR="00EA2575">
        <w:rPr>
          <w:sz w:val="24"/>
        </w:rPr>
        <w:t xml:space="preserve"> </w:t>
      </w:r>
      <w:r w:rsidR="0063787F" w:rsidRPr="00EA2575">
        <w:rPr>
          <w:sz w:val="24"/>
        </w:rPr>
        <w:t xml:space="preserve">– </w:t>
      </w:r>
      <w:r w:rsidR="00EA2575">
        <w:rPr>
          <w:sz w:val="24"/>
        </w:rPr>
        <w:t>5 </w:t>
      </w:r>
      <w:r w:rsidR="0063787F" w:rsidRPr="00EA2575">
        <w:rPr>
          <w:sz w:val="24"/>
        </w:rPr>
        <w:t>points</w:t>
      </w:r>
    </w:p>
    <w:p w14:paraId="31B4D2E8" w14:textId="60A5D163" w:rsidR="006D70A9" w:rsidRPr="003905E4" w:rsidRDefault="00EA2575" w:rsidP="00B07BF8">
      <w:pPr>
        <w:rPr>
          <w:b/>
          <w:i/>
          <w:szCs w:val="22"/>
          <w:highlight w:val="yellow"/>
        </w:rPr>
      </w:pPr>
      <w:r w:rsidRPr="00EA2575">
        <w:rPr>
          <w:i/>
          <w:szCs w:val="22"/>
        </w:rPr>
        <w:t>Ce sous-critère évalue la capacité du candidat à analyser et appréhender les enjeux du projet. La compréhension sera appréciée à travers l’ensemble des détails apportés au sein du mémoire technique par le candidat, notamment la démonstration d’une interprétation pertinente du contexte, des objectifs et des attentes de l’Autorité dans le contenu des livrables et des prestations</w:t>
      </w:r>
      <w:r>
        <w:rPr>
          <w:i/>
          <w:szCs w:val="22"/>
        </w:rPr>
        <w:t>.</w:t>
      </w:r>
    </w:p>
    <w:p w14:paraId="35CCCBCE" w14:textId="6A78C1C3" w:rsidR="00274FCB" w:rsidRPr="00EA2575" w:rsidRDefault="0063787F" w:rsidP="0063787F">
      <w:pPr>
        <w:rPr>
          <w:szCs w:val="22"/>
        </w:rPr>
      </w:pPr>
      <w:r w:rsidRPr="00EA2575">
        <w:rPr>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78B7A5F" w14:textId="6960E541" w:rsidR="00EA2575" w:rsidRPr="00EA2575" w:rsidRDefault="00EA2575" w:rsidP="00EA2575">
      <w:pPr>
        <w:pStyle w:val="Titre2"/>
        <w:numPr>
          <w:ilvl w:val="0"/>
          <w:numId w:val="0"/>
        </w:numPr>
        <w:ind w:left="576" w:hanging="576"/>
        <w:jc w:val="both"/>
        <w:rPr>
          <w:sz w:val="24"/>
        </w:rPr>
      </w:pPr>
      <w:r w:rsidRPr="00EA2575">
        <w:rPr>
          <w:sz w:val="24"/>
        </w:rPr>
        <w:t xml:space="preserve">Sous-critère 2 : Adéquation de la </w:t>
      </w:r>
      <w:r w:rsidRPr="00EA2575">
        <w:rPr>
          <w:sz w:val="24"/>
          <w:u w:val="single"/>
        </w:rPr>
        <w:t>solution fonctionnelle</w:t>
      </w:r>
      <w:r w:rsidRPr="00EA2575">
        <w:rPr>
          <w:sz w:val="24"/>
        </w:rPr>
        <w:t xml:space="preserve"> proposée</w:t>
      </w:r>
      <w:r>
        <w:rPr>
          <w:sz w:val="24"/>
        </w:rPr>
        <w:t xml:space="preserve"> – 10 points</w:t>
      </w:r>
    </w:p>
    <w:p w14:paraId="2CE2644F" w14:textId="77777777" w:rsidR="00EA2575" w:rsidRPr="00EA2575" w:rsidRDefault="00EA2575" w:rsidP="00EA2575">
      <w:pPr>
        <w:rPr>
          <w:i/>
          <w:szCs w:val="22"/>
        </w:rPr>
      </w:pPr>
      <w:r w:rsidRPr="00EA2575">
        <w:rPr>
          <w:i/>
          <w:szCs w:val="22"/>
        </w:rPr>
        <w:t xml:space="preserve">Ce sous-critère évalue la prise en compte des besoins exprimés (flexibilité de la conception, isolation entre collectes, configuration des collectes, principes généraux ergonomie, récupération des fichiers, documentation, …) au regard des éléments suivants : </w:t>
      </w:r>
    </w:p>
    <w:p w14:paraId="042EF45C" w14:textId="77777777" w:rsidR="00EA2575" w:rsidRPr="009A6C2C" w:rsidRDefault="00EA2575" w:rsidP="00EA2575">
      <w:pPr>
        <w:pStyle w:val="Listepuces"/>
        <w:rPr>
          <w:i/>
        </w:rPr>
      </w:pPr>
      <w:r w:rsidRPr="009A6C2C">
        <w:rPr>
          <w:i/>
        </w:rPr>
        <w:t>Adéquation de la solution fonctionnelle proposée pour répondre au besoin de l’Autorité ;</w:t>
      </w:r>
    </w:p>
    <w:p w14:paraId="441D577B" w14:textId="77777777" w:rsidR="009A6C2C" w:rsidRDefault="00EA2575" w:rsidP="009A6C2C">
      <w:pPr>
        <w:pStyle w:val="Listepuces"/>
        <w:ind w:left="567" w:hanging="283"/>
        <w:rPr>
          <w:i/>
        </w:rPr>
      </w:pPr>
      <w:r w:rsidRPr="009A6C2C">
        <w:rPr>
          <w:i/>
        </w:rPr>
        <w:t>Cohérence globale et les équilibres trouvés en ce qui concerne la simplicité d’utilisation, la fiabilité, la flexibilité et la pérennité ;</w:t>
      </w:r>
    </w:p>
    <w:p w14:paraId="27D13916" w14:textId="77777777" w:rsidR="009A6C2C" w:rsidRPr="009A6C2C" w:rsidRDefault="00EA2575" w:rsidP="009A6C2C">
      <w:pPr>
        <w:pStyle w:val="Listepuces"/>
        <w:ind w:left="567" w:hanging="283"/>
        <w:rPr>
          <w:i/>
        </w:rPr>
      </w:pPr>
      <w:r w:rsidRPr="009A6C2C">
        <w:rPr>
          <w:i/>
        </w:rPr>
        <w:t>Pertinence de la prise en compte des traitements spécifiques métier pour « Ma connexion Internet » (MCI).</w:t>
      </w:r>
    </w:p>
    <w:p w14:paraId="3459E56E" w14:textId="7C83B187" w:rsidR="009A6C2C" w:rsidRPr="00202696" w:rsidRDefault="009A6C2C" w:rsidP="00202696">
      <w:r w:rsidRPr="00202696">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F23BC41" w14:textId="37B4497D" w:rsidR="00885E83" w:rsidRPr="00885E83" w:rsidRDefault="00885E83" w:rsidP="00885E83">
      <w:pPr>
        <w:pStyle w:val="Titre2"/>
        <w:numPr>
          <w:ilvl w:val="0"/>
          <w:numId w:val="0"/>
        </w:numPr>
        <w:rPr>
          <w:sz w:val="24"/>
        </w:rPr>
      </w:pPr>
      <w:r w:rsidRPr="00885E83">
        <w:rPr>
          <w:sz w:val="24"/>
        </w:rPr>
        <w:lastRenderedPageBreak/>
        <w:t xml:space="preserve">Sous-critère 3 : Adéquation de la </w:t>
      </w:r>
      <w:r w:rsidRPr="00885E83">
        <w:rPr>
          <w:sz w:val="24"/>
          <w:u w:val="single"/>
        </w:rPr>
        <w:t>solution technique</w:t>
      </w:r>
      <w:r w:rsidRPr="00885E83">
        <w:rPr>
          <w:sz w:val="24"/>
        </w:rPr>
        <w:t xml:space="preserve"> proposée</w:t>
      </w:r>
      <w:r w:rsidR="00A90E79">
        <w:rPr>
          <w:sz w:val="24"/>
        </w:rPr>
        <w:t xml:space="preserve"> – 20 points</w:t>
      </w:r>
    </w:p>
    <w:p w14:paraId="7BFA3D42" w14:textId="77777777" w:rsidR="00885E83" w:rsidRPr="00885E83" w:rsidRDefault="00885E83" w:rsidP="00885E83">
      <w:pPr>
        <w:rPr>
          <w:i/>
          <w:szCs w:val="22"/>
        </w:rPr>
      </w:pPr>
      <w:r w:rsidRPr="00885E83">
        <w:rPr>
          <w:i/>
          <w:szCs w:val="22"/>
        </w:rPr>
        <w:t>Ce sous-critère sera évalué comme suit :</w:t>
      </w:r>
    </w:p>
    <w:p w14:paraId="0EAA25A8" w14:textId="3F3D25D3" w:rsidR="00A90E79" w:rsidRPr="00F82D03" w:rsidRDefault="00A90E79" w:rsidP="00A90E79">
      <w:pPr>
        <w:pStyle w:val="Listepuces"/>
        <w:numPr>
          <w:ilvl w:val="0"/>
          <w:numId w:val="40"/>
        </w:numPr>
        <w:rPr>
          <w:b/>
          <w:color w:val="232253" w:themeColor="text2"/>
        </w:rPr>
      </w:pPr>
      <w:r w:rsidRPr="00F82D03">
        <w:rPr>
          <w:b/>
          <w:color w:val="232253" w:themeColor="text2"/>
        </w:rPr>
        <w:t>Sécurité</w:t>
      </w:r>
      <w:r>
        <w:rPr>
          <w:b/>
          <w:color w:val="232253" w:themeColor="text2"/>
        </w:rPr>
        <w:t xml:space="preserve"> – 6 points</w:t>
      </w:r>
    </w:p>
    <w:p w14:paraId="6E7DD4F6" w14:textId="5EB88EC2" w:rsidR="00885E83" w:rsidRDefault="00A90E79" w:rsidP="00A90E79">
      <w:pPr>
        <w:rPr>
          <w:i/>
        </w:rPr>
      </w:pPr>
      <w:r w:rsidRPr="00A90E79">
        <w:rPr>
          <w:i/>
        </w:rPr>
        <w:t>Cet élément sera évalué au regard des détails apportés par le candidat sur le respect du Règlement Général de Sécurité (RGS) et de la démonstration du candidat de la prise en compte adéquate des contraintes de sécurité exprimées dans le CCTP, en particulier sur la sensibilité des données.</w:t>
      </w:r>
    </w:p>
    <w:p w14:paraId="694985FC" w14:textId="51BDE468" w:rsidR="00C965EF" w:rsidRDefault="00C965EF" w:rsidP="00A90E79">
      <w:r w:rsidRPr="00202696">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2A11F03" w14:textId="105FFA65" w:rsidR="0051102D" w:rsidRPr="00F82D03" w:rsidRDefault="0051102D" w:rsidP="0051102D">
      <w:pPr>
        <w:pStyle w:val="Listepuces"/>
        <w:numPr>
          <w:ilvl w:val="0"/>
          <w:numId w:val="40"/>
        </w:numPr>
        <w:rPr>
          <w:b/>
          <w:color w:val="232253" w:themeColor="text2"/>
        </w:rPr>
      </w:pPr>
      <w:r w:rsidRPr="00F82D03">
        <w:rPr>
          <w:b/>
          <w:color w:val="232253" w:themeColor="text2"/>
        </w:rPr>
        <w:t>Architecture et infrastructure </w:t>
      </w:r>
      <w:r w:rsidR="00E33719">
        <w:rPr>
          <w:b/>
          <w:color w:val="232253" w:themeColor="text2"/>
        </w:rPr>
        <w:t>– 7 points</w:t>
      </w:r>
    </w:p>
    <w:p w14:paraId="7A2F6332" w14:textId="77777777" w:rsidR="0051102D" w:rsidRPr="0051102D" w:rsidRDefault="0051102D" w:rsidP="0051102D">
      <w:pPr>
        <w:rPr>
          <w:i/>
        </w:rPr>
      </w:pPr>
      <w:r w:rsidRPr="0051102D">
        <w:rPr>
          <w:i/>
        </w:rPr>
        <w:t>Cet élément sera évalué au regard :</w:t>
      </w:r>
    </w:p>
    <w:p w14:paraId="06FD5C59" w14:textId="77777777" w:rsidR="0051102D" w:rsidRPr="0051102D" w:rsidRDefault="0051102D" w:rsidP="0051102D">
      <w:pPr>
        <w:pStyle w:val="Listepuces"/>
        <w:rPr>
          <w:i/>
        </w:rPr>
      </w:pPr>
      <w:r w:rsidRPr="0051102D">
        <w:rPr>
          <w:i/>
        </w:rPr>
        <w:t>Du respect des contraintes exprimées par l’Autorité sur l’infrastructure, dont le déploiement avec Ansible ;</w:t>
      </w:r>
    </w:p>
    <w:p w14:paraId="40CC6B05" w14:textId="77777777" w:rsidR="0051102D" w:rsidRPr="0051102D" w:rsidRDefault="0051102D" w:rsidP="0051102D">
      <w:pPr>
        <w:pStyle w:val="Listepuces"/>
        <w:rPr>
          <w:i/>
        </w:rPr>
      </w:pPr>
      <w:r w:rsidRPr="0051102D">
        <w:rPr>
          <w:i/>
        </w:rPr>
        <w:t>De la robustesse, de l’évolutivité et de la pérennité de l’architecture envisagée par le candidat, dont la complexité doit être en cohérence avec les points saillants décrits dans le CCTP (par exemple, prise en compte de l’importance du back-office et des traitements métiers) ;</w:t>
      </w:r>
    </w:p>
    <w:p w14:paraId="7D326A7E" w14:textId="77777777" w:rsidR="0051102D" w:rsidRPr="0051102D" w:rsidRDefault="0051102D" w:rsidP="0051102D">
      <w:pPr>
        <w:pStyle w:val="Listepuces"/>
        <w:rPr>
          <w:i/>
        </w:rPr>
      </w:pPr>
      <w:r w:rsidRPr="0051102D">
        <w:rPr>
          <w:i/>
        </w:rPr>
        <w:t>Des performances attendues de la solution ;</w:t>
      </w:r>
    </w:p>
    <w:p w14:paraId="122C4F26" w14:textId="77777777" w:rsidR="0051102D" w:rsidRPr="0051102D" w:rsidRDefault="0051102D" w:rsidP="0051102D">
      <w:pPr>
        <w:pStyle w:val="Listepuces"/>
        <w:rPr>
          <w:rFonts w:ascii="Calibri" w:hAnsi="Calibri" w:cs="Calibri"/>
          <w:b/>
          <w:i/>
          <w:color w:val="232253" w:themeColor="text2"/>
          <w:sz w:val="24"/>
          <w:szCs w:val="22"/>
          <w:u w:val="single"/>
        </w:rPr>
      </w:pPr>
      <w:r w:rsidRPr="0051102D">
        <w:rPr>
          <w:i/>
        </w:rPr>
        <w:t>De la prise en compte des référentiels décrits à l’Article 4 du CCTP (</w:t>
      </w:r>
      <w:proofErr w:type="gramStart"/>
      <w:r w:rsidRPr="0051102D">
        <w:rPr>
          <w:i/>
        </w:rPr>
        <w:t>hors</w:t>
      </w:r>
      <w:proofErr w:type="gramEnd"/>
      <w:r w:rsidRPr="0051102D">
        <w:rPr>
          <w:i/>
        </w:rPr>
        <w:t xml:space="preserve"> RGS, cela étant évalué dans le point précédent), y compris de la pertinence d’éventuelles alertes sur les antagonismes éventuels entre référentiels ;</w:t>
      </w:r>
    </w:p>
    <w:p w14:paraId="2855E78F" w14:textId="4C2383A0" w:rsidR="0051102D" w:rsidRPr="0051102D" w:rsidRDefault="0051102D" w:rsidP="0051102D">
      <w:pPr>
        <w:pStyle w:val="Listepuces"/>
        <w:rPr>
          <w:i/>
          <w:sz w:val="24"/>
        </w:rPr>
      </w:pPr>
      <w:r w:rsidRPr="0051102D">
        <w:rPr>
          <w:i/>
        </w:rPr>
        <w:t>De la pertinence de la proposition du candidat pour isoler les éléments du portail générique et pour les traitements spécifiques métier pour MCI.</w:t>
      </w:r>
    </w:p>
    <w:p w14:paraId="097D7E73" w14:textId="782F82E8" w:rsidR="0051102D" w:rsidRPr="0051102D" w:rsidRDefault="00C965EF" w:rsidP="0051102D">
      <w:pPr>
        <w:rPr>
          <w:i/>
        </w:rPr>
      </w:pPr>
      <w:r w:rsidRPr="00202696">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101AC72" w14:textId="252D91D0" w:rsidR="00E109D3" w:rsidRPr="00F82D03" w:rsidRDefault="00E109D3" w:rsidP="00E109D3">
      <w:pPr>
        <w:pStyle w:val="Listepuces"/>
        <w:numPr>
          <w:ilvl w:val="0"/>
          <w:numId w:val="40"/>
        </w:numPr>
        <w:rPr>
          <w:b/>
          <w:color w:val="232253" w:themeColor="text2"/>
        </w:rPr>
      </w:pPr>
      <w:r w:rsidRPr="00F82D03">
        <w:rPr>
          <w:b/>
          <w:color w:val="232253" w:themeColor="text2"/>
        </w:rPr>
        <w:t>Qualité du code</w:t>
      </w:r>
      <w:r w:rsidR="00E33719">
        <w:rPr>
          <w:b/>
          <w:color w:val="232253" w:themeColor="text2"/>
        </w:rPr>
        <w:t xml:space="preserve"> – 7 points</w:t>
      </w:r>
      <w:bookmarkStart w:id="0" w:name="_GoBack"/>
      <w:bookmarkEnd w:id="0"/>
    </w:p>
    <w:p w14:paraId="3841317C" w14:textId="77777777" w:rsidR="00E109D3" w:rsidRPr="00E109D3" w:rsidRDefault="00E109D3" w:rsidP="0031396C">
      <w:pPr>
        <w:rPr>
          <w:i/>
        </w:rPr>
      </w:pPr>
      <w:r w:rsidRPr="00E109D3">
        <w:rPr>
          <w:i/>
        </w:rPr>
        <w:t>Cet aspect sera évalué au regard :</w:t>
      </w:r>
    </w:p>
    <w:p w14:paraId="381431FF" w14:textId="77777777" w:rsidR="00E109D3" w:rsidRPr="00E109D3" w:rsidRDefault="00E109D3" w:rsidP="0031396C">
      <w:pPr>
        <w:pStyle w:val="Listepuces"/>
        <w:rPr>
          <w:i/>
        </w:rPr>
      </w:pPr>
      <w:r w:rsidRPr="00E109D3">
        <w:rPr>
          <w:i/>
        </w:rPr>
        <w:t xml:space="preserve">De la pertinence et de la cohérence des technologies, outils, langages et bibliothèques de développement au regard du respect des contraintes énoncées par l’Autorité au sein du CCTP ; </w:t>
      </w:r>
    </w:p>
    <w:p w14:paraId="79CEE1AB" w14:textId="77777777" w:rsidR="00E109D3" w:rsidRPr="0031396C" w:rsidRDefault="00E109D3" w:rsidP="0031396C">
      <w:pPr>
        <w:pStyle w:val="Listepuces"/>
        <w:rPr>
          <w:i/>
        </w:rPr>
      </w:pPr>
      <w:r w:rsidRPr="00E109D3">
        <w:rPr>
          <w:i/>
        </w:rPr>
        <w:t>De la qualité de la proposition pour les tests de la solution : pertinence, cohérence et maintenabilité du besoin exprimé de données de tests, équilibre entre complexité, maintenabilité, évolutivité et complétude des vérifications fonctionnelles et techniques (y compris entre tests automatisés et cahiers de recette manuels) ;</w:t>
      </w:r>
    </w:p>
    <w:p w14:paraId="59E3535B" w14:textId="07574FB4" w:rsidR="00E109D3" w:rsidRDefault="00E109D3" w:rsidP="0031396C">
      <w:pPr>
        <w:pStyle w:val="Listepuces"/>
        <w:rPr>
          <w:i/>
        </w:rPr>
      </w:pPr>
      <w:r w:rsidRPr="00E109D3">
        <w:rPr>
          <w:i/>
        </w:rPr>
        <w:t>De la prise en compte des contraintes énoncées par l’Autorité au sein du CCTP sur les modalités de réception et de qualification de la solution.</w:t>
      </w:r>
    </w:p>
    <w:p w14:paraId="0DEAC0CD" w14:textId="77777777" w:rsidR="0022792D" w:rsidRDefault="0022792D" w:rsidP="0022792D">
      <w:r w:rsidRPr="00202696">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67F9877" w14:textId="551C29FC" w:rsidR="00D9114F" w:rsidRPr="00D9114F" w:rsidRDefault="00D9114F" w:rsidP="00D9114F">
      <w:pPr>
        <w:pStyle w:val="Titre2"/>
        <w:numPr>
          <w:ilvl w:val="0"/>
          <w:numId w:val="0"/>
        </w:numPr>
        <w:rPr>
          <w:sz w:val="24"/>
        </w:rPr>
      </w:pPr>
      <w:r w:rsidRPr="00D9114F">
        <w:rPr>
          <w:sz w:val="24"/>
        </w:rPr>
        <w:lastRenderedPageBreak/>
        <w:t>Sous-critère 4 : Modalités organisationnelles et respect des délais</w:t>
      </w:r>
      <w:r>
        <w:rPr>
          <w:sz w:val="24"/>
        </w:rPr>
        <w:t xml:space="preserve"> – 10 points</w:t>
      </w:r>
    </w:p>
    <w:p w14:paraId="1A00C1E7" w14:textId="77777777" w:rsidR="00D9114F" w:rsidRPr="00D9114F" w:rsidRDefault="00D9114F" w:rsidP="00D9114F">
      <w:pPr>
        <w:rPr>
          <w:i/>
        </w:rPr>
      </w:pPr>
      <w:r w:rsidRPr="00D9114F">
        <w:rPr>
          <w:i/>
        </w:rPr>
        <w:t>Ce sous-critère évalue :</w:t>
      </w:r>
    </w:p>
    <w:p w14:paraId="2A1B84A6" w14:textId="77777777" w:rsidR="00D9114F" w:rsidRPr="00D9114F" w:rsidRDefault="00D9114F" w:rsidP="00D9114F">
      <w:pPr>
        <w:pStyle w:val="Paragraphedeliste"/>
        <w:numPr>
          <w:ilvl w:val="0"/>
          <w:numId w:val="46"/>
        </w:numPr>
        <w:rPr>
          <w:i/>
        </w:rPr>
      </w:pPr>
      <w:r w:rsidRPr="00D9114F">
        <w:rPr>
          <w:i/>
        </w:rPr>
        <w:t>La pertinence et la cohérence des détails apportés par le candidat sur les méthodologies de projet et de maintenance (en particulier la comitologie, les indicateurs de suivi de projet et la mise à disposition d’un interlocuteur dédié) ;</w:t>
      </w:r>
    </w:p>
    <w:p w14:paraId="7CBCA3F3" w14:textId="77777777" w:rsidR="00D9114F" w:rsidRPr="00D9114F" w:rsidRDefault="00D9114F" w:rsidP="00D9114F">
      <w:pPr>
        <w:pStyle w:val="Paragraphedeliste"/>
        <w:numPr>
          <w:ilvl w:val="0"/>
          <w:numId w:val="46"/>
        </w:numPr>
        <w:rPr>
          <w:i/>
        </w:rPr>
      </w:pPr>
      <w:r w:rsidRPr="00D9114F">
        <w:rPr>
          <w:i/>
        </w:rPr>
        <w:t>Le planning proposé et les garanties apportées pour respecter les délais en phase de réalisation, dont la gestion des éventuels aléas en cours de projet ;</w:t>
      </w:r>
    </w:p>
    <w:p w14:paraId="2D488242" w14:textId="77777777" w:rsidR="00D9114F" w:rsidRPr="00D9114F" w:rsidRDefault="00D9114F" w:rsidP="00D9114F">
      <w:pPr>
        <w:pStyle w:val="Paragraphedeliste"/>
        <w:numPr>
          <w:ilvl w:val="0"/>
          <w:numId w:val="46"/>
        </w:numPr>
        <w:rPr>
          <w:i/>
        </w:rPr>
      </w:pPr>
      <w:r w:rsidRPr="00D9114F">
        <w:rPr>
          <w:i/>
        </w:rPr>
        <w:t>La pertinence de l’analyse des risques techniques et/ou fonctionnels déjà identifiés par le candidat, la pertinence des propositions de mitigation, ainsi que la cohérence de cette analyse avec le planning proposé ;</w:t>
      </w:r>
    </w:p>
    <w:p w14:paraId="4D5FA642" w14:textId="7AE6F2D5" w:rsidR="00FF3D0A" w:rsidRDefault="00D9114F" w:rsidP="00FF3D0A">
      <w:pPr>
        <w:pStyle w:val="Paragraphedeliste"/>
        <w:numPr>
          <w:ilvl w:val="0"/>
          <w:numId w:val="46"/>
        </w:numPr>
        <w:rPr>
          <w:i/>
        </w:rPr>
      </w:pPr>
      <w:r w:rsidRPr="00D9114F">
        <w:rPr>
          <w:i/>
        </w:rPr>
        <w:t>La complétude, la réactivité et la cohérence de la veille proposée dans le cadre de la maintenance adaptative.</w:t>
      </w:r>
    </w:p>
    <w:p w14:paraId="08FEC89F" w14:textId="306E9EE4" w:rsidR="00FF3D0A" w:rsidRPr="00FF3D0A" w:rsidRDefault="00FF3D0A" w:rsidP="00FF3D0A">
      <w:r w:rsidRPr="00FF3D0A">
        <w:rPr>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689309E" w14:textId="2C43EC3C" w:rsidR="00FE5D31" w:rsidRPr="00FF3D0A" w:rsidRDefault="00FE5D31" w:rsidP="00FE5D31">
      <w:pPr>
        <w:pStyle w:val="Titre1"/>
        <w:numPr>
          <w:ilvl w:val="0"/>
          <w:numId w:val="0"/>
        </w:numPr>
        <w:ind w:left="432" w:hanging="432"/>
        <w:jc w:val="both"/>
      </w:pPr>
      <w:r w:rsidRPr="00FF3D0A">
        <w:t xml:space="preserve">Critère n°2 : </w:t>
      </w:r>
      <w:r w:rsidR="00FF3D0A" w:rsidRPr="00FF3D0A">
        <w:t>Moyens humains</w:t>
      </w:r>
      <w:r w:rsidRPr="00FF3D0A">
        <w:t xml:space="preserve"> – </w:t>
      </w:r>
      <w:r w:rsidR="00FF3D0A" w:rsidRPr="00FF3D0A">
        <w:t>20 </w:t>
      </w:r>
      <w:r w:rsidRPr="00FF3D0A">
        <w:t>points</w:t>
      </w:r>
    </w:p>
    <w:p w14:paraId="481AEDCC" w14:textId="28CC3D8C" w:rsidR="00FE5D31" w:rsidRPr="00FF3D0A" w:rsidRDefault="00FE5D31" w:rsidP="00FE5D31">
      <w:pPr>
        <w:rPr>
          <w:i/>
          <w:sz w:val="20"/>
          <w:szCs w:val="22"/>
        </w:rPr>
      </w:pPr>
      <w:r w:rsidRPr="00FF3D0A">
        <w:rPr>
          <w:i/>
          <w:sz w:val="20"/>
          <w:szCs w:val="22"/>
        </w:rPr>
        <w:t>Ce critère est analysé sur la base de l’évaluation des sous-critères suivants, pondérés comme suit :</w:t>
      </w:r>
    </w:p>
    <w:p w14:paraId="4FF291D6" w14:textId="723EA467" w:rsidR="00FE5D31" w:rsidRPr="00FF3D0A" w:rsidRDefault="00FE5D31" w:rsidP="00FE5D31">
      <w:pPr>
        <w:pStyle w:val="Titre2"/>
        <w:numPr>
          <w:ilvl w:val="0"/>
          <w:numId w:val="0"/>
        </w:numPr>
        <w:ind w:left="576" w:hanging="576"/>
        <w:jc w:val="both"/>
        <w:rPr>
          <w:sz w:val="24"/>
        </w:rPr>
      </w:pPr>
      <w:r w:rsidRPr="00FF3D0A">
        <w:rPr>
          <w:sz w:val="24"/>
        </w:rPr>
        <w:t xml:space="preserve">Sous-critère 1 : Dimensionnement de l’équipe </w:t>
      </w:r>
      <w:r w:rsidR="00FF3D0A" w:rsidRPr="00FF3D0A">
        <w:rPr>
          <w:sz w:val="24"/>
        </w:rPr>
        <w:t>pressentie</w:t>
      </w:r>
      <w:r w:rsidRPr="00FF3D0A">
        <w:rPr>
          <w:sz w:val="24"/>
        </w:rPr>
        <w:t xml:space="preserve"> – </w:t>
      </w:r>
      <w:r w:rsidR="00FF3D0A" w:rsidRPr="00FF3D0A">
        <w:rPr>
          <w:sz w:val="24"/>
        </w:rPr>
        <w:t>10</w:t>
      </w:r>
      <w:r w:rsidRPr="00FF3D0A">
        <w:rPr>
          <w:sz w:val="24"/>
        </w:rPr>
        <w:t xml:space="preserve"> points</w:t>
      </w:r>
    </w:p>
    <w:p w14:paraId="27D1A8EB" w14:textId="4BE5124E" w:rsidR="00FE5D31" w:rsidRPr="00FF3D0A" w:rsidRDefault="001A4CAB" w:rsidP="00FE5D31">
      <w:pPr>
        <w:rPr>
          <w:i/>
          <w:szCs w:val="22"/>
        </w:rPr>
      </w:pPr>
      <w:r w:rsidRPr="00FF3D0A">
        <w:rPr>
          <w:i/>
          <w:szCs w:val="22"/>
        </w:rPr>
        <w:t>Ce sous-critère évalue le dimensionnement de l’équipe prévue par le candidat, notamment au regard des fonctions et du nombre d’intervenants mobilisables.</w:t>
      </w:r>
    </w:p>
    <w:p w14:paraId="314A019C" w14:textId="1ED25DC8" w:rsidR="00FE5D31" w:rsidRPr="00FF3D0A" w:rsidRDefault="00FE5D31" w:rsidP="00FE5D31">
      <w:pPr>
        <w:rPr>
          <w:szCs w:val="22"/>
        </w:rPr>
      </w:pPr>
      <w:r w:rsidRPr="00FF3D0A">
        <w:rPr>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B3ADBB5" w14:textId="7EFFEB0F" w:rsidR="00FE5D31" w:rsidRPr="00FF3D0A" w:rsidRDefault="00FE5D31" w:rsidP="00FE5D31">
      <w:pPr>
        <w:pStyle w:val="Titre2"/>
        <w:numPr>
          <w:ilvl w:val="0"/>
          <w:numId w:val="0"/>
        </w:numPr>
        <w:ind w:left="576" w:hanging="576"/>
        <w:jc w:val="both"/>
        <w:rPr>
          <w:sz w:val="24"/>
        </w:rPr>
      </w:pPr>
      <w:r w:rsidRPr="00FF3D0A">
        <w:rPr>
          <w:sz w:val="24"/>
        </w:rPr>
        <w:t xml:space="preserve">Sous-critère 2 : </w:t>
      </w:r>
      <w:r w:rsidR="00FF3D0A" w:rsidRPr="00FF3D0A">
        <w:rPr>
          <w:sz w:val="24"/>
        </w:rPr>
        <w:t xml:space="preserve">Qualité et expérience de l’équipe dédiée </w:t>
      </w:r>
      <w:r w:rsidR="00FF3D0A">
        <w:rPr>
          <w:sz w:val="24"/>
        </w:rPr>
        <w:t>ainsi que</w:t>
      </w:r>
      <w:r w:rsidR="00FF3D0A" w:rsidRPr="00FF3D0A">
        <w:rPr>
          <w:sz w:val="24"/>
        </w:rPr>
        <w:t xml:space="preserve"> de l’interlocuteur privilégié</w:t>
      </w:r>
      <w:r w:rsidR="00FF3D0A">
        <w:rPr>
          <w:sz w:val="24"/>
        </w:rPr>
        <w:t xml:space="preserve"> </w:t>
      </w:r>
      <w:r w:rsidRPr="00FF3D0A">
        <w:rPr>
          <w:sz w:val="24"/>
        </w:rPr>
        <w:t>– 10</w:t>
      </w:r>
      <w:r w:rsidR="00FF3D0A">
        <w:rPr>
          <w:sz w:val="24"/>
        </w:rPr>
        <w:t> </w:t>
      </w:r>
      <w:r w:rsidRPr="00FF3D0A">
        <w:rPr>
          <w:sz w:val="24"/>
        </w:rPr>
        <w:t>points</w:t>
      </w:r>
    </w:p>
    <w:p w14:paraId="3C0B745D" w14:textId="6F8F6092" w:rsidR="00FE5D31" w:rsidRPr="00FF3D0A" w:rsidRDefault="00FF3D0A" w:rsidP="00FF3D0A">
      <w:pPr>
        <w:rPr>
          <w:i/>
          <w:szCs w:val="22"/>
        </w:rPr>
      </w:pPr>
      <w:r w:rsidRPr="00FF3D0A">
        <w:rPr>
          <w:i/>
        </w:rPr>
        <w:t>Ce sous-critère est analysé au regard des compétences et de l’expérience des profils que le candidat prévoit de dédier au marché, en particulier sur la base des CV fournis. Il évaluera leur adéquation aux besoins exprimés et à la proposition technique du candidat, y compris pour ce qui est des référentiels techniques décrits au CCTP.</w:t>
      </w:r>
    </w:p>
    <w:p w14:paraId="1E7BE3D0" w14:textId="21F04861" w:rsidR="00FE5D31" w:rsidRPr="00FF3D0A" w:rsidRDefault="00FE5D31" w:rsidP="00FE5D31">
      <w:pPr>
        <w:rPr>
          <w:szCs w:val="22"/>
        </w:rPr>
      </w:pPr>
      <w:r w:rsidRPr="00FF3D0A">
        <w:rPr>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5C7E073" w14:textId="2FBEF68A" w:rsidR="00FE5D31" w:rsidRPr="00FF3D0A" w:rsidRDefault="00FE5D31" w:rsidP="00FE5D31">
      <w:pPr>
        <w:pStyle w:val="Titre1"/>
        <w:numPr>
          <w:ilvl w:val="0"/>
          <w:numId w:val="0"/>
        </w:numPr>
        <w:jc w:val="both"/>
      </w:pPr>
      <w:r w:rsidRPr="00FF3D0A">
        <w:lastRenderedPageBreak/>
        <w:t>Critère n°3</w:t>
      </w:r>
      <w:r w:rsidR="00BE44B9" w:rsidRPr="00FF3D0A">
        <w:t> </w:t>
      </w:r>
      <w:r w:rsidRPr="00FF3D0A">
        <w:t>: Environnement – 5 points</w:t>
      </w:r>
    </w:p>
    <w:p w14:paraId="110B9BD8" w14:textId="77777777" w:rsidR="00FF3D0A" w:rsidRPr="00FF3D0A" w:rsidRDefault="00FF3D0A" w:rsidP="00FF3D0A">
      <w:pPr>
        <w:rPr>
          <w:rFonts w:ascii="Calibri" w:hAnsi="Calibri" w:cs="Calibri"/>
          <w:i/>
          <w:szCs w:val="22"/>
        </w:rPr>
      </w:pPr>
      <w:r w:rsidRPr="00FF3D0A">
        <w:rPr>
          <w:rFonts w:ascii="Calibri" w:hAnsi="Calibri" w:cs="Calibri"/>
          <w:i/>
          <w:szCs w:val="22"/>
        </w:rPr>
        <w:t xml:space="preserve">Ce critère évalue la description des mesures mises en œuvre par le candidat pour répondre aux enjeux environnementaux et réduire l’empreinte carbone </w:t>
      </w:r>
      <w:r w:rsidRPr="00FF3D0A">
        <w:rPr>
          <w:rFonts w:ascii="Calibri" w:hAnsi="Calibri" w:cs="Calibri"/>
          <w:b/>
          <w:i/>
          <w:szCs w:val="22"/>
          <w:u w:val="single"/>
        </w:rPr>
        <w:t>dans le cadre de l’exécution spécifique des prestations</w:t>
      </w:r>
      <w:r w:rsidRPr="00FF3D0A">
        <w:rPr>
          <w:rFonts w:ascii="Calibri" w:hAnsi="Calibri" w:cs="Calibri"/>
          <w:i/>
          <w:szCs w:val="22"/>
        </w:rPr>
        <w:t xml:space="preserve"> du marché.</w:t>
      </w:r>
    </w:p>
    <w:p w14:paraId="056657CF" w14:textId="77777777" w:rsidR="00FF3D0A" w:rsidRPr="00FF3D0A" w:rsidRDefault="00FF3D0A" w:rsidP="00FF3D0A">
      <w:pPr>
        <w:rPr>
          <w:i/>
        </w:rPr>
      </w:pPr>
      <w:r w:rsidRPr="00FF3D0A">
        <w:rPr>
          <w:i/>
        </w:rPr>
        <w:t xml:space="preserve">Une importance particulière sera portée à la capacité du candidat à </w:t>
      </w:r>
      <w:r w:rsidRPr="00FF3D0A">
        <w:rPr>
          <w:b/>
          <w:i/>
          <w:u w:val="single"/>
        </w:rPr>
        <w:t>circonstancier au présent marché</w:t>
      </w:r>
      <w:r w:rsidRPr="00FF3D0A">
        <w:rPr>
          <w:i/>
        </w:rPr>
        <w:t> : l’Autorité ne prendra pas en compte les mesures générales, telles que la politique RSE de l’entreprise, et qui n’ont pas de mise en application pour le marché.</w:t>
      </w:r>
    </w:p>
    <w:p w14:paraId="14D600F6" w14:textId="29C8DE39" w:rsidR="0040198B" w:rsidRPr="00FF3D0A" w:rsidRDefault="0040198B" w:rsidP="0040198B">
      <w:pPr>
        <w:rPr>
          <w:szCs w:val="22"/>
        </w:rPr>
      </w:pPr>
      <w:r w:rsidRPr="00FF3D0A">
        <w:rPr>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C6ED383" w14:textId="28AB65AF" w:rsidR="00EC001E" w:rsidRPr="00FF3D0A" w:rsidRDefault="00EC001E" w:rsidP="00EC001E">
      <w:pPr>
        <w:pStyle w:val="Titre1"/>
        <w:numPr>
          <w:ilvl w:val="0"/>
          <w:numId w:val="0"/>
        </w:numPr>
        <w:jc w:val="both"/>
      </w:pPr>
      <w:r w:rsidRPr="00FF3D0A">
        <w:t>Critère n°</w:t>
      </w:r>
      <w:r w:rsidR="0040198B" w:rsidRPr="00FF3D0A">
        <w:t>4</w:t>
      </w:r>
      <w:r w:rsidR="00BE44B9" w:rsidRPr="00FF3D0A">
        <w:t> </w:t>
      </w:r>
      <w:r w:rsidRPr="00FF3D0A">
        <w:t xml:space="preserve">: Prix – </w:t>
      </w:r>
      <w:r w:rsidR="0040198B" w:rsidRPr="00FF3D0A">
        <w:t>3</w:t>
      </w:r>
      <w:r w:rsidR="00FF3D0A" w:rsidRPr="00FF3D0A">
        <w:t>0 </w:t>
      </w:r>
      <w:r w:rsidRPr="00FF3D0A">
        <w:t>points</w:t>
      </w:r>
    </w:p>
    <w:p w14:paraId="1EF1D2D7" w14:textId="77777777" w:rsidR="00FF3D0A" w:rsidRPr="00FF3D0A" w:rsidRDefault="00FF3D0A" w:rsidP="00FF3D0A">
      <w:pPr>
        <w:rPr>
          <w:rFonts w:ascii="Calibri" w:hAnsi="Calibri" w:cs="Calibri"/>
          <w:i/>
          <w:szCs w:val="22"/>
        </w:rPr>
      </w:pPr>
      <w:r w:rsidRPr="00FF3D0A">
        <w:rPr>
          <w:rFonts w:ascii="Calibri" w:hAnsi="Calibri" w:cs="Calibri"/>
          <w:i/>
          <w:szCs w:val="22"/>
        </w:rPr>
        <w:t xml:space="preserve">Le prix des prestations est analysé au regard du devis quantitatif estimatif (DQE) ainsi que de la décomposition du prix global et forfaitaire (DPGF) remis par les candidats. </w:t>
      </w:r>
    </w:p>
    <w:p w14:paraId="3E32562D" w14:textId="77777777" w:rsidR="00FF3D0A" w:rsidRPr="00FF3D0A" w:rsidRDefault="00FF3D0A" w:rsidP="00FF3D0A">
      <w:pPr>
        <w:rPr>
          <w:rFonts w:ascii="Calibri" w:hAnsi="Calibri" w:cs="Calibri"/>
          <w:i/>
          <w:szCs w:val="22"/>
        </w:rPr>
      </w:pPr>
      <w:r w:rsidRPr="00FF3D0A">
        <w:rPr>
          <w:rFonts w:ascii="Calibri" w:hAnsi="Calibri" w:cs="Calibri"/>
          <w:i/>
          <w:szCs w:val="22"/>
        </w:rPr>
        <w:t xml:space="preserve">Le « prix de l’offre » sera déterminé de la manière suivante : </w:t>
      </w:r>
      <w:r w:rsidRPr="00FF3D0A">
        <w:rPr>
          <w:rFonts w:ascii="Calibri" w:hAnsi="Calibri" w:cs="Calibri"/>
          <w:b/>
          <w:i/>
          <w:szCs w:val="22"/>
        </w:rPr>
        <w:t>Prix de l’offre = DQE + DPGF</w:t>
      </w:r>
      <w:r w:rsidRPr="00FF3D0A">
        <w:rPr>
          <w:rFonts w:ascii="Calibri" w:hAnsi="Calibri" w:cs="Calibri"/>
          <w:i/>
          <w:szCs w:val="22"/>
        </w:rPr>
        <w:t>.</w:t>
      </w:r>
    </w:p>
    <w:p w14:paraId="2C20CE8C" w14:textId="77777777" w:rsidR="00FF3D0A" w:rsidRPr="00FF3D0A" w:rsidRDefault="00FF3D0A" w:rsidP="00FF3D0A">
      <w:pPr>
        <w:rPr>
          <w:rFonts w:ascii="Calibri" w:hAnsi="Calibri" w:cs="Calibri"/>
          <w:i/>
          <w:szCs w:val="22"/>
        </w:rPr>
      </w:pPr>
      <w:r w:rsidRPr="00FF3D0A">
        <w:rPr>
          <w:rFonts w:ascii="Calibri" w:hAnsi="Calibri" w:cs="Calibri"/>
          <w:i/>
          <w:szCs w:val="22"/>
        </w:rPr>
        <w:t>Dans la mesure où l’analyse porte sur le prix de règlement, dans le cas où le candidat serait exonéré de TVA, mais que l’Autorité serait amenée à verser la TVA pour la prestation, le prix retenu pour la note sera celui du prix de l’offre (DQE+DPGF) incrémenté de la TVA qui sera payée par l’Arcep. Le taux de la TVA pour les prestations prévues au sein du marché est de 20%.</w:t>
      </w:r>
    </w:p>
    <w:p w14:paraId="01A08E4E" w14:textId="77777777" w:rsidR="00FF3D0A" w:rsidRPr="00FF3D0A" w:rsidRDefault="00FF3D0A" w:rsidP="00FF3D0A">
      <w:pPr>
        <w:rPr>
          <w:rFonts w:ascii="Calibri" w:hAnsi="Calibri" w:cs="Calibri"/>
          <w:i/>
          <w:szCs w:val="22"/>
        </w:rPr>
      </w:pPr>
    </w:p>
    <w:p w14:paraId="077FF7B8" w14:textId="77777777" w:rsidR="00FF3D0A" w:rsidRPr="00FF3D0A" w:rsidRDefault="00FF3D0A" w:rsidP="00FF3D0A">
      <w:pPr>
        <w:rPr>
          <w:rFonts w:ascii="Calibri" w:hAnsi="Calibri" w:cs="Calibri"/>
          <w:i/>
          <w:szCs w:val="22"/>
        </w:rPr>
      </w:pPr>
      <w:r w:rsidRPr="00FF3D0A">
        <w:rPr>
          <w:rFonts w:ascii="Calibri" w:hAnsi="Calibri" w:cs="Calibri"/>
          <w:i/>
          <w:szCs w:val="22"/>
        </w:rPr>
        <w:t xml:space="preserve">La note de 30/30 est attribuée à l’offre la moins </w:t>
      </w:r>
      <w:proofErr w:type="spellStart"/>
      <w:r w:rsidRPr="00FF3D0A">
        <w:rPr>
          <w:rFonts w:ascii="Calibri" w:hAnsi="Calibri" w:cs="Calibri"/>
          <w:i/>
          <w:szCs w:val="22"/>
        </w:rPr>
        <w:t>disante</w:t>
      </w:r>
      <w:proofErr w:type="spellEnd"/>
      <w:r w:rsidRPr="00FF3D0A">
        <w:rPr>
          <w:rFonts w:ascii="Calibri" w:hAnsi="Calibri" w:cs="Calibri"/>
          <w:i/>
          <w:szCs w:val="22"/>
        </w:rPr>
        <w:t xml:space="preserve">. </w:t>
      </w:r>
    </w:p>
    <w:p w14:paraId="534EF5DB" w14:textId="77777777" w:rsidR="00FF3D0A" w:rsidRPr="00FF3D0A" w:rsidRDefault="00FF3D0A" w:rsidP="00FF3D0A">
      <w:pPr>
        <w:rPr>
          <w:rFonts w:ascii="Calibri" w:hAnsi="Calibri" w:cs="Calibri"/>
          <w:i/>
          <w:szCs w:val="22"/>
        </w:rPr>
      </w:pPr>
    </w:p>
    <w:p w14:paraId="173AB7C1" w14:textId="77777777" w:rsidR="00FF3D0A" w:rsidRPr="00FF3D0A" w:rsidRDefault="00FF3D0A" w:rsidP="00FF3D0A">
      <w:pPr>
        <w:rPr>
          <w:rFonts w:ascii="Calibri" w:hAnsi="Calibri" w:cs="Calibri"/>
          <w:i/>
          <w:szCs w:val="22"/>
        </w:rPr>
      </w:pPr>
      <w:r w:rsidRPr="00FF3D0A">
        <w:rPr>
          <w:rFonts w:ascii="Calibri" w:hAnsi="Calibri" w:cs="Calibri"/>
          <w:i/>
          <w:szCs w:val="22"/>
        </w:rPr>
        <w:t xml:space="preserve">La note des autres candidats est calculée selon la formule suivante : </w:t>
      </w:r>
    </w:p>
    <w:p w14:paraId="44F45155" w14:textId="77777777" w:rsidR="00FF3D0A" w:rsidRPr="003C418F" w:rsidRDefault="00FF3D0A" w:rsidP="00FF3D0A">
      <w:pPr>
        <w:jc w:val="center"/>
        <w:rPr>
          <w:rFonts w:ascii="Calibri" w:hAnsi="Calibri" w:cs="Calibri"/>
          <w:i/>
          <w:szCs w:val="22"/>
        </w:rPr>
      </w:pPr>
      <w:r w:rsidRPr="00390AE5">
        <w:rPr>
          <w:rFonts w:ascii="Calibri" w:hAnsi="Calibri" w:cs="Calibri"/>
          <w:i/>
          <w:szCs w:val="22"/>
        </w:rPr>
        <w:t xml:space="preserve">(Prix de l’offre la moins </w:t>
      </w:r>
      <w:proofErr w:type="spellStart"/>
      <w:r w:rsidRPr="00390AE5">
        <w:rPr>
          <w:rFonts w:ascii="Calibri" w:hAnsi="Calibri" w:cs="Calibri"/>
          <w:i/>
          <w:szCs w:val="22"/>
        </w:rPr>
        <w:t>disante</w:t>
      </w:r>
      <w:proofErr w:type="spellEnd"/>
      <w:r w:rsidRPr="00390AE5">
        <w:rPr>
          <w:rFonts w:ascii="Calibri" w:hAnsi="Calibri" w:cs="Calibri"/>
          <w:i/>
          <w:szCs w:val="22"/>
        </w:rPr>
        <w:t xml:space="preserve"> TTC / Prix de l’offre évaluée TTC) x 30</w:t>
      </w:r>
    </w:p>
    <w:sectPr w:rsidR="00FF3D0A" w:rsidRPr="003C418F" w:rsidSect="00B767C5">
      <w:footerReference w:type="default" r:id="rId9"/>
      <w:headerReference w:type="first" r:id="rId10"/>
      <w:footerReference w:type="first" r:id="rId11"/>
      <w:pgSz w:w="11906" w:h="16838" w:code="9"/>
      <w:pgMar w:top="1417" w:right="1417" w:bottom="1417" w:left="1417" w:header="1418"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49B86A" w14:textId="77777777" w:rsidR="009E4D43" w:rsidRDefault="009E4D43" w:rsidP="003338E3">
      <w:r>
        <w:separator/>
      </w:r>
    </w:p>
  </w:endnote>
  <w:endnote w:type="continuationSeparator" w:id="0">
    <w:p w14:paraId="42EC2C52" w14:textId="77777777" w:rsidR="009E4D43" w:rsidRDefault="009E4D43" w:rsidP="003338E3">
      <w:r>
        <w:continuationSeparator/>
      </w:r>
    </w:p>
  </w:endnote>
  <w:endnote w:type="continuationNotice" w:id="1">
    <w:p w14:paraId="687D6B04" w14:textId="77777777" w:rsidR="009E4D43" w:rsidRDefault="009E4D43">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Now Alt">
    <w:panose1 w:val="00000500000000000000"/>
    <w:charset w:val="00"/>
    <w:family w:val="auto"/>
    <w:pitch w:val="variable"/>
    <w:sig w:usb0="00000007" w:usb1="00000000" w:usb2="00000000" w:usb3="00000000" w:csb0="00000093" w:csb1="00000000"/>
  </w:font>
  <w:font w:name="Now Alt Light">
    <w:panose1 w:val="00000400000000000000"/>
    <w:charset w:val="00"/>
    <w:family w:val="auto"/>
    <w:pitch w:val="variable"/>
    <w:sig w:usb0="00000007" w:usb1="00000000" w:usb2="00000000" w:usb3="00000000" w:csb0="00000093" w:csb1="00000000"/>
  </w:font>
  <w:font w:name="TimesNewRoman">
    <w:altName w:val="MS Mincho"/>
    <w:panose1 w:val="00000000000000000000"/>
    <w:charset w:val="00"/>
    <w:family w:val="roman"/>
    <w:notTrueType/>
    <w:pitch w:val="default"/>
    <w:sig w:usb0="00000000" w:usb1="08070000" w:usb2="00000010" w:usb3="00000000" w:csb0="0002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074238" w14:textId="77777777" w:rsidR="009E4D43" w:rsidRPr="00E45502" w:rsidRDefault="009E4D43" w:rsidP="00820704">
    <w:pPr>
      <w:pStyle w:val="Pieddepage"/>
      <w:tabs>
        <w:tab w:val="clear" w:pos="9639"/>
        <w:tab w:val="right" w:pos="9072"/>
      </w:tabs>
    </w:pPr>
    <w:r w:rsidRPr="00E45502">
      <w:t>Autorité de régulation des communications électroniques</w:t>
    </w:r>
    <w:r>
      <w:t xml:space="preserve">, </w:t>
    </w:r>
    <w:r w:rsidRPr="00E45502">
      <w:t>des postes</w:t>
    </w:r>
    <w:r>
      <w:t xml:space="preserve"> </w:t>
    </w:r>
    <w:r w:rsidRPr="00E45502">
      <w:t>et</w:t>
    </w:r>
    <w:r>
      <w:t xml:space="preserve"> de la distribution de la presse</w:t>
    </w:r>
    <w:r w:rsidRPr="00E45502">
      <w:tab/>
    </w:r>
    <w:r w:rsidRPr="00E45502">
      <w:fldChar w:fldCharType="begin"/>
    </w:r>
    <w:r w:rsidRPr="00E45502">
      <w:instrText xml:space="preserve"> PAGE   \* MERGEFORMAT </w:instrText>
    </w:r>
    <w:r w:rsidRPr="00E45502">
      <w:fldChar w:fldCharType="separate"/>
    </w:r>
    <w:r>
      <w:rPr>
        <w:noProof/>
      </w:rPr>
      <w:t>2</w:t>
    </w:r>
    <w:r w:rsidRPr="00E45502">
      <w:fldChar w:fldCharType="end"/>
    </w:r>
    <w:r w:rsidRPr="00E45502">
      <w:t>/</w:t>
    </w:r>
    <w:r w:rsidR="00E33719">
      <w:fldChar w:fldCharType="begin"/>
    </w:r>
    <w:r w:rsidR="00E33719">
      <w:instrText xml:space="preserve"> NUMPAGES   \* MERGEFORMAT </w:instrText>
    </w:r>
    <w:r w:rsidR="00E33719">
      <w:fldChar w:fldCharType="separate"/>
    </w:r>
    <w:r>
      <w:rPr>
        <w:noProof/>
      </w:rPr>
      <w:t>3</w:t>
    </w:r>
    <w:r w:rsidR="00E33719">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17DE26" w14:textId="669CA1B4" w:rsidR="009E4D43" w:rsidRPr="006D7393" w:rsidRDefault="009E4D43" w:rsidP="00CD0CEF">
    <w:pPr>
      <w:pStyle w:val="Pieddepage"/>
    </w:pPr>
    <w:r>
      <w:rPr>
        <w:noProof/>
        <w:lang w:eastAsia="fr-FR"/>
      </w:rPr>
      <w:drawing>
        <wp:anchor distT="0" distB="0" distL="114300" distR="114300" simplePos="0" relativeHeight="251658240" behindDoc="1" locked="0" layoutInCell="1" allowOverlap="1" wp14:anchorId="039FB299" wp14:editId="209336D4">
          <wp:simplePos x="0" y="0"/>
          <wp:positionH relativeFrom="page">
            <wp:posOffset>3062514</wp:posOffset>
          </wp:positionH>
          <wp:positionV relativeFrom="page">
            <wp:posOffset>6458857</wp:posOffset>
          </wp:positionV>
          <wp:extent cx="4656818" cy="4395940"/>
          <wp:effectExtent l="0" t="0" r="4445" b="0"/>
          <wp:wrapNone/>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cep_A4-1-forme-logo.jpg"/>
                  <pic:cNvPicPr/>
                </pic:nvPicPr>
                <pic:blipFill rotWithShape="1">
                  <a:blip r:embed="rId1">
                    <a:extLst>
                      <a:ext uri="{28A0092B-C50C-407E-A947-70E740481C1C}">
                        <a14:useLocalDpi xmlns:a14="http://schemas.microsoft.com/office/drawing/2010/main" val="0"/>
                      </a:ext>
                    </a:extLst>
                  </a:blip>
                  <a:srcRect l="38399" t="58898"/>
                  <a:stretch/>
                </pic:blipFill>
                <pic:spPr bwMode="auto">
                  <a:xfrm>
                    <a:off x="0" y="0"/>
                    <a:ext cx="4657018" cy="439612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05C964" w14:textId="77777777" w:rsidR="009E4D43" w:rsidRDefault="009E4D43" w:rsidP="003338E3">
      <w:r>
        <w:separator/>
      </w:r>
    </w:p>
  </w:footnote>
  <w:footnote w:type="continuationSeparator" w:id="0">
    <w:p w14:paraId="396AEC37" w14:textId="77777777" w:rsidR="009E4D43" w:rsidRDefault="009E4D43" w:rsidP="003338E3">
      <w:r>
        <w:continuationSeparator/>
      </w:r>
    </w:p>
  </w:footnote>
  <w:footnote w:type="continuationNotice" w:id="1">
    <w:p w14:paraId="2C15D4F9" w14:textId="77777777" w:rsidR="009E4D43" w:rsidRDefault="009E4D43">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9F9B79" w14:textId="77777777" w:rsidR="009E4D43" w:rsidRPr="00A14888" w:rsidRDefault="009E4D43" w:rsidP="00820704">
    <w:pPr>
      <w:pStyle w:val="En-tte"/>
      <w:tabs>
        <w:tab w:val="clear" w:pos="4513"/>
        <w:tab w:val="clear" w:pos="9026"/>
      </w:tabs>
      <w:rPr>
        <w:rFonts w:cstheme="minorHAnsi"/>
      </w:rPr>
    </w:pPr>
    <w:r>
      <w:rPr>
        <w:noProof/>
        <w:lang w:eastAsia="fr-FR"/>
      </w:rPr>
      <w:drawing>
        <wp:anchor distT="0" distB="0" distL="114300" distR="114300" simplePos="0" relativeHeight="251658241" behindDoc="1" locked="0" layoutInCell="1" allowOverlap="1" wp14:anchorId="1D605FC7" wp14:editId="15472971">
          <wp:simplePos x="0" y="0"/>
          <wp:positionH relativeFrom="page">
            <wp:posOffset>759460</wp:posOffset>
          </wp:positionH>
          <wp:positionV relativeFrom="page">
            <wp:posOffset>1202690</wp:posOffset>
          </wp:positionV>
          <wp:extent cx="3855600" cy="691200"/>
          <wp:effectExtent l="0" t="0" r="0" b="0"/>
          <wp:wrapNone/>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cep_A4-1-forme-logo.jpg"/>
                  <pic:cNvPicPr/>
                </pic:nvPicPr>
                <pic:blipFill>
                  <a:blip r:embed="rId1"/>
                  <a:stretch>
                    <a:fillRect/>
                  </a:stretch>
                </pic:blipFill>
                <pic:spPr bwMode="auto">
                  <a:xfrm>
                    <a:off x="0" y="0"/>
                    <a:ext cx="3855600" cy="6912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Now Alt" w:hAnsi="Now Alt"/>
        <w:noProof/>
        <w:lang w:eastAsia="fr-FR"/>
      </w:rPr>
      <mc:AlternateContent>
        <mc:Choice Requires="wps">
          <w:drawing>
            <wp:anchor distT="0" distB="0" distL="114300" distR="114300" simplePos="0" relativeHeight="251658243" behindDoc="1" locked="0" layoutInCell="1" allowOverlap="1" wp14:anchorId="660D86DA" wp14:editId="45F34BE5">
              <wp:simplePos x="0" y="0"/>
              <wp:positionH relativeFrom="page">
                <wp:posOffset>-8255</wp:posOffset>
              </wp:positionH>
              <wp:positionV relativeFrom="page">
                <wp:posOffset>2853055</wp:posOffset>
              </wp:positionV>
              <wp:extent cx="8916670" cy="3430270"/>
              <wp:effectExtent l="0" t="0" r="0" b="0"/>
              <wp:wrapNone/>
              <wp:docPr id="8" name="Rectangle 8"/>
              <wp:cNvGraphicFramePr/>
              <a:graphic xmlns:a="http://schemas.openxmlformats.org/drawingml/2006/main">
                <a:graphicData uri="http://schemas.microsoft.com/office/word/2010/wordprocessingShape">
                  <wps:wsp>
                    <wps:cNvSpPr/>
                    <wps:spPr>
                      <a:xfrm>
                        <a:off x="0" y="0"/>
                        <a:ext cx="8916670" cy="3430270"/>
                      </a:xfrm>
                      <a:prstGeom prst="rect">
                        <a:avLst/>
                      </a:prstGeom>
                      <a:solidFill>
                        <a:srgbClr val="65609E"/>
                      </a:solidFill>
                      <a:ln>
                        <a:no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BD5B53E" id="Rectangle 8" o:spid="_x0000_s1026" style="position:absolute;margin-left:-.65pt;margin-top:224.65pt;width:702.1pt;height:270.1pt;z-index:-25165823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" fillcolor="#65609e" stroked="f">
              <w10:wrap anchorx="page" anchory="page"/>
            </v:rect>
          </w:pict>
        </mc:Fallback>
      </mc:AlternateContent>
    </w:r>
    <w:r>
      <w:rPr>
        <w:noProof/>
        <w:lang w:eastAsia="fr-FR"/>
      </w:rPr>
      <mc:AlternateContent>
        <mc:Choice Requires="wps">
          <w:drawing>
            <wp:anchor distT="0" distB="0" distL="114300" distR="114300" simplePos="0" relativeHeight="251658242" behindDoc="0" locked="0" layoutInCell="1" allowOverlap="1" wp14:anchorId="53C1E7DA" wp14:editId="50E88769">
              <wp:simplePos x="0" y="0"/>
              <wp:positionH relativeFrom="column">
                <wp:posOffset>4377138</wp:posOffset>
              </wp:positionH>
              <wp:positionV relativeFrom="paragraph">
                <wp:posOffset>465399</wp:posOffset>
              </wp:positionV>
              <wp:extent cx="1947794" cy="337931"/>
              <wp:effectExtent l="0" t="0" r="0" b="5080"/>
              <wp:wrapNone/>
              <wp:docPr id="7" name="Zone de texte 7"/>
              <wp:cNvGraphicFramePr/>
              <a:graphic xmlns:a="http://schemas.openxmlformats.org/drawingml/2006/main">
                <a:graphicData uri="http://schemas.microsoft.com/office/word/2010/wordprocessingShape">
                  <wps:wsp>
                    <wps:cNvSpPr txBox="1"/>
                    <wps:spPr>
                      <a:xfrm>
                        <a:off x="0" y="0"/>
                        <a:ext cx="1947794" cy="337931"/>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4D1E02D" w14:textId="77777777" w:rsidR="009E4D43" w:rsidRPr="00CD0CEF" w:rsidRDefault="009E4D43">
                          <w:pPr>
                            <w:rPr>
                              <w:rFonts w:ascii="Now Alt" w:hAnsi="Now Alt"/>
                              <w:caps/>
                              <w:color w:val="232253" w:themeColor="text2"/>
                            </w:rPr>
                          </w:pPr>
                          <w:r w:rsidRPr="00CD0CEF">
                            <w:rPr>
                              <w:rFonts w:ascii="Now Alt" w:hAnsi="Now Alt"/>
                              <w:caps/>
                              <w:color w:val="232253" w:themeColor="text2"/>
                            </w:rPr>
                            <w:t>RÉpublique française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3C1E7DA" id="_x0000_t202" coordsize="21600,21600" o:spt="202" path="m,l,21600r21600,l21600,xe">
              <v:stroke joinstyle="miter"/>
              <v:path gradientshapeok="t" o:connecttype="rect"/>
            </v:shapetype>
            <v:shape id="Zone de texte 7" o:spid="_x0000_s1026" type="#_x0000_t202" style="position:absolute;left:0;text-align:left;margin-left:344.65pt;margin-top:36.65pt;width:153.35pt;height:26.6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" filled="f" stroked="f" strokeweight=".5pt">
              <v:textbox>
                <w:txbxContent>
                  <w:p w14:paraId="24D1E02D" w14:textId="77777777" w:rsidR="009E4D43" w:rsidRPr="00CD0CEF" w:rsidRDefault="009E4D43">
                    <w:pPr>
                      <w:rPr>
                        <w:rFonts w:ascii="Now Alt" w:hAnsi="Now Alt"/>
                        <w:caps/>
                        <w:color w:val="232253" w:themeColor="text2"/>
                      </w:rPr>
                    </w:pPr>
                    <w:r w:rsidRPr="00CD0CEF">
                      <w:rPr>
                        <w:rFonts w:ascii="Now Alt" w:hAnsi="Now Alt"/>
                        <w:caps/>
                        <w:color w:val="232253" w:themeColor="text2"/>
                      </w:rPr>
                      <w:t>RÉpublique française</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842E0"/>
    <w:multiLevelType w:val="hybridMultilevel"/>
    <w:tmpl w:val="B240D420"/>
    <w:lvl w:ilvl="0" w:tplc="3E4EB816">
      <w:start w:val="7"/>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1A2C9A"/>
    <w:multiLevelType w:val="hybridMultilevel"/>
    <w:tmpl w:val="71CAB36E"/>
    <w:lvl w:ilvl="0" w:tplc="3E4EB816">
      <w:start w:val="7"/>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04B77DA5"/>
    <w:multiLevelType w:val="hybridMultilevel"/>
    <w:tmpl w:val="A116519E"/>
    <w:lvl w:ilvl="0" w:tplc="3E4EB816">
      <w:start w:val="7"/>
      <w:numFmt w:val="bullet"/>
      <w:lvlText w:val="-"/>
      <w:lvlJc w:val="left"/>
      <w:pPr>
        <w:tabs>
          <w:tab w:val="num" w:pos="720"/>
        </w:tabs>
        <w:ind w:left="720" w:hanging="360"/>
      </w:pPr>
      <w:rPr>
        <w:rFonts w:ascii="Times New Roman" w:eastAsia="Times New Roman" w:hAnsi="Times New Roman" w:cs="Times New Roman" w:hint="default"/>
      </w:rPr>
    </w:lvl>
    <w:lvl w:ilvl="1" w:tplc="040C0001">
      <w:start w:val="1"/>
      <w:numFmt w:val="bullet"/>
      <w:lvlText w:val=""/>
      <w:lvlJc w:val="left"/>
      <w:pPr>
        <w:tabs>
          <w:tab w:val="num" w:pos="1440"/>
        </w:tabs>
        <w:ind w:left="1440" w:hanging="360"/>
      </w:pPr>
      <w:rPr>
        <w:rFonts w:ascii="Symbol" w:hAnsi="Symbol" w:hint="default"/>
      </w:rPr>
    </w:lvl>
    <w:lvl w:ilvl="2" w:tplc="B15C81CA" w:tentative="1">
      <w:start w:val="1"/>
      <w:numFmt w:val="bullet"/>
      <w:lvlText w:val=""/>
      <w:lvlJc w:val="left"/>
      <w:pPr>
        <w:tabs>
          <w:tab w:val="num" w:pos="2160"/>
        </w:tabs>
        <w:ind w:left="2160" w:hanging="360"/>
      </w:pPr>
      <w:rPr>
        <w:rFonts w:ascii="Wingdings" w:hAnsi="Wingdings" w:hint="default"/>
      </w:rPr>
    </w:lvl>
    <w:lvl w:ilvl="3" w:tplc="94003876" w:tentative="1">
      <w:start w:val="1"/>
      <w:numFmt w:val="bullet"/>
      <w:lvlText w:val=""/>
      <w:lvlJc w:val="left"/>
      <w:pPr>
        <w:tabs>
          <w:tab w:val="num" w:pos="2880"/>
        </w:tabs>
        <w:ind w:left="2880" w:hanging="360"/>
      </w:pPr>
      <w:rPr>
        <w:rFonts w:ascii="Symbol" w:hAnsi="Symbol" w:hint="default"/>
      </w:rPr>
    </w:lvl>
    <w:lvl w:ilvl="4" w:tplc="8FA40820" w:tentative="1">
      <w:start w:val="1"/>
      <w:numFmt w:val="bullet"/>
      <w:lvlText w:val="o"/>
      <w:lvlJc w:val="left"/>
      <w:pPr>
        <w:tabs>
          <w:tab w:val="num" w:pos="3600"/>
        </w:tabs>
        <w:ind w:left="3600" w:hanging="360"/>
      </w:pPr>
      <w:rPr>
        <w:rFonts w:ascii="Courier New" w:hAnsi="Courier New" w:hint="default"/>
      </w:rPr>
    </w:lvl>
    <w:lvl w:ilvl="5" w:tplc="1E249DB6" w:tentative="1">
      <w:start w:val="1"/>
      <w:numFmt w:val="bullet"/>
      <w:lvlText w:val=""/>
      <w:lvlJc w:val="left"/>
      <w:pPr>
        <w:tabs>
          <w:tab w:val="num" w:pos="4320"/>
        </w:tabs>
        <w:ind w:left="4320" w:hanging="360"/>
      </w:pPr>
      <w:rPr>
        <w:rFonts w:ascii="Wingdings" w:hAnsi="Wingdings" w:hint="default"/>
      </w:rPr>
    </w:lvl>
    <w:lvl w:ilvl="6" w:tplc="E6840F8E" w:tentative="1">
      <w:start w:val="1"/>
      <w:numFmt w:val="bullet"/>
      <w:lvlText w:val=""/>
      <w:lvlJc w:val="left"/>
      <w:pPr>
        <w:tabs>
          <w:tab w:val="num" w:pos="5040"/>
        </w:tabs>
        <w:ind w:left="5040" w:hanging="360"/>
      </w:pPr>
      <w:rPr>
        <w:rFonts w:ascii="Symbol" w:hAnsi="Symbol" w:hint="default"/>
      </w:rPr>
    </w:lvl>
    <w:lvl w:ilvl="7" w:tplc="329604F6" w:tentative="1">
      <w:start w:val="1"/>
      <w:numFmt w:val="bullet"/>
      <w:lvlText w:val="o"/>
      <w:lvlJc w:val="left"/>
      <w:pPr>
        <w:tabs>
          <w:tab w:val="num" w:pos="5760"/>
        </w:tabs>
        <w:ind w:left="5760" w:hanging="360"/>
      </w:pPr>
      <w:rPr>
        <w:rFonts w:ascii="Courier New" w:hAnsi="Courier New" w:hint="default"/>
      </w:rPr>
    </w:lvl>
    <w:lvl w:ilvl="8" w:tplc="A55409D6"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582154"/>
    <w:multiLevelType w:val="multilevel"/>
    <w:tmpl w:val="92E62FBC"/>
    <w:lvl w:ilvl="0">
      <w:start w:val="1"/>
      <w:numFmt w:val="decimal"/>
      <w:lvlText w:val="Article %1 - "/>
      <w:lvlJc w:val="left"/>
      <w:pPr>
        <w:ind w:left="2701" w:hanging="432"/>
      </w:pPr>
      <w:rPr>
        <w:rFonts w:hint="default"/>
      </w:rPr>
    </w:lvl>
    <w:lvl w:ilvl="1">
      <w:start w:val="1"/>
      <w:numFmt w:val="decimal"/>
      <w:lvlText w:val="Article %1.%2 - "/>
      <w:lvlJc w:val="left"/>
      <w:pPr>
        <w:ind w:left="576" w:hanging="576"/>
      </w:pPr>
      <w:rPr>
        <w:rFonts w:hint="default"/>
      </w:rPr>
    </w:lvl>
    <w:lvl w:ilvl="2">
      <w:start w:val="1"/>
      <w:numFmt w:val="decimal"/>
      <w:lvlText w:val="Article %1.%2.%3 - "/>
      <w:lvlJc w:val="left"/>
      <w:pPr>
        <w:ind w:left="1021" w:hanging="1021"/>
      </w:pPr>
      <w:rPr>
        <w:rFonts w:hint="default"/>
        <w:b w:val="0"/>
        <w:bCs w:val="0"/>
        <w:i w:val="0"/>
        <w:iCs w:val="0"/>
        <w:caps w:val="0"/>
        <w:smallCaps w:val="0"/>
        <w:strike w:val="0"/>
        <w:dstrike w:val="0"/>
        <w:vanish w:val="0"/>
        <w:color w:val="67B4CE" w:themeColor="accent5"/>
        <w:spacing w:val="0"/>
        <w:kern w:val="0"/>
        <w:position w:val="0"/>
        <w:u w:val="none"/>
        <w:effect w:val="none"/>
        <w:vertAlign w:val="baseline"/>
        <w:em w:val="none"/>
        <w14:ligatures w14:val="none"/>
        <w14:numForm w14:val="default"/>
        <w14:numSpacing w14:val="default"/>
        <w14:stylisticSets/>
        <w14:cntxtAlts w14:val="0"/>
      </w:rPr>
    </w:lvl>
    <w:lvl w:ilvl="3">
      <w:start w:val="1"/>
      <w:numFmt w:val="lowerLetter"/>
      <w:lvlText w:val="%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057E5E3D"/>
    <w:multiLevelType w:val="hybridMultilevel"/>
    <w:tmpl w:val="BC78FB4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09780249"/>
    <w:multiLevelType w:val="hybridMultilevel"/>
    <w:tmpl w:val="A86A8CAA"/>
    <w:lvl w:ilvl="0" w:tplc="D71024AA">
      <w:start w:val="1"/>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887E85"/>
    <w:multiLevelType w:val="hybridMultilevel"/>
    <w:tmpl w:val="3A426AC2"/>
    <w:lvl w:ilvl="0" w:tplc="1A020B20">
      <w:start w:val="1"/>
      <w:numFmt w:val="bullet"/>
      <w:lvlText w:val=""/>
      <w:lvlJc w:val="left"/>
      <w:pPr>
        <w:ind w:left="360" w:hanging="360"/>
      </w:pPr>
      <w:rPr>
        <w:rFonts w:ascii="Wingdings" w:hAnsi="Wingdings" w:hint="default"/>
        <w:color w:val="000000" w:themeColor="text1"/>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1F511142"/>
    <w:multiLevelType w:val="multilevel"/>
    <w:tmpl w:val="7B54A642"/>
    <w:lvl w:ilvl="0">
      <w:start w:val="1"/>
      <w:numFmt w:val="decimal"/>
      <w:lvlText w:val="Article %1 - "/>
      <w:lvlJc w:val="left"/>
      <w:pPr>
        <w:ind w:left="1848" w:hanging="432"/>
      </w:pPr>
      <w:rPr>
        <w:rFonts w:hint="default"/>
      </w:rPr>
    </w:lvl>
    <w:lvl w:ilvl="1">
      <w:start w:val="1"/>
      <w:numFmt w:val="decimal"/>
      <w:lvlText w:val="Article %1.%2 - "/>
      <w:lvlJc w:val="left"/>
      <w:pPr>
        <w:ind w:left="-277" w:hanging="576"/>
      </w:pPr>
      <w:rPr>
        <w:rFonts w:hint="default"/>
      </w:rPr>
    </w:lvl>
    <w:lvl w:ilvl="2">
      <w:start w:val="1"/>
      <w:numFmt w:val="decimal"/>
      <w:lvlText w:val="Article %1.%2.%3 - "/>
      <w:lvlJc w:val="left"/>
      <w:pPr>
        <w:ind w:left="168" w:hanging="1021"/>
      </w:pPr>
      <w:rPr>
        <w:rFonts w:hint="default"/>
        <w:b w:val="0"/>
        <w:bCs w:val="0"/>
        <w:i w:val="0"/>
        <w:iCs w:val="0"/>
        <w:caps w:val="0"/>
        <w:smallCaps w:val="0"/>
        <w:strike w:val="0"/>
        <w:dstrike w:val="0"/>
        <w:noProof w:val="0"/>
        <w:vanish w:val="0"/>
        <w:color w:val="67B4CE" w:themeColor="accent5"/>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ind w:left="11" w:hanging="864"/>
      </w:pPr>
      <w:rPr>
        <w:rFonts w:hint="default"/>
      </w:rPr>
    </w:lvl>
    <w:lvl w:ilvl="4">
      <w:start w:val="1"/>
      <w:numFmt w:val="decimal"/>
      <w:lvlText w:val="%1.%2.%3.%4.%5"/>
      <w:lvlJc w:val="left"/>
      <w:pPr>
        <w:ind w:left="155" w:hanging="1008"/>
      </w:pPr>
      <w:rPr>
        <w:rFonts w:hint="default"/>
      </w:rPr>
    </w:lvl>
    <w:lvl w:ilvl="5">
      <w:start w:val="1"/>
      <w:numFmt w:val="decimal"/>
      <w:lvlText w:val="%1.%2.%3.%4.%5.%6"/>
      <w:lvlJc w:val="left"/>
      <w:pPr>
        <w:ind w:left="299" w:hanging="1152"/>
      </w:pPr>
      <w:rPr>
        <w:rFonts w:hint="default"/>
      </w:rPr>
    </w:lvl>
    <w:lvl w:ilvl="6">
      <w:start w:val="1"/>
      <w:numFmt w:val="decimal"/>
      <w:lvlText w:val="%1.%2.%3.%4.%5.%6.%7"/>
      <w:lvlJc w:val="left"/>
      <w:pPr>
        <w:ind w:left="443" w:hanging="1296"/>
      </w:pPr>
      <w:rPr>
        <w:rFonts w:hint="default"/>
      </w:rPr>
    </w:lvl>
    <w:lvl w:ilvl="7">
      <w:start w:val="1"/>
      <w:numFmt w:val="decimal"/>
      <w:lvlText w:val="%1.%2.%3.%4.%5.%6.%7.%8"/>
      <w:lvlJc w:val="left"/>
      <w:pPr>
        <w:ind w:left="587" w:hanging="1440"/>
      </w:pPr>
      <w:rPr>
        <w:rFonts w:hint="default"/>
      </w:rPr>
    </w:lvl>
    <w:lvl w:ilvl="8">
      <w:start w:val="1"/>
      <w:numFmt w:val="decimal"/>
      <w:lvlText w:val="%1.%2.%3.%4.%5.%6.%7.%8.%9"/>
      <w:lvlJc w:val="left"/>
      <w:pPr>
        <w:ind w:left="731" w:hanging="1584"/>
      </w:pPr>
      <w:rPr>
        <w:rFonts w:hint="default"/>
      </w:rPr>
    </w:lvl>
  </w:abstractNum>
  <w:abstractNum w:abstractNumId="8" w15:restartNumberingAfterBreak="0">
    <w:nsid w:val="21D34A54"/>
    <w:multiLevelType w:val="hybridMultilevel"/>
    <w:tmpl w:val="1B62F892"/>
    <w:lvl w:ilvl="0" w:tplc="BAC803E6">
      <w:start w:val="101"/>
      <w:numFmt w:val="bullet"/>
      <w:pStyle w:val="Listepuces"/>
      <w:lvlText w:val="-"/>
      <w:lvlJc w:val="left"/>
      <w:pPr>
        <w:ind w:left="720" w:hanging="360"/>
      </w:pPr>
      <w:rPr>
        <w:rFonts w:asciiTheme="minorHAnsi" w:hAnsiTheme="minorHAnsi" w:cs="Times New Roman" w:hint="default"/>
        <w:color w:val="232253" w:themeColor="text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20B3BA2"/>
    <w:multiLevelType w:val="hybridMultilevel"/>
    <w:tmpl w:val="F9E2F2F4"/>
    <w:lvl w:ilvl="0" w:tplc="7F626D3A">
      <w:start w:val="3"/>
      <w:numFmt w:val="bullet"/>
      <w:lvlText w:val="-"/>
      <w:lvlJc w:val="left"/>
      <w:pPr>
        <w:ind w:left="720" w:hanging="360"/>
      </w:pPr>
      <w:rPr>
        <w:rFonts w:ascii="Calibri" w:eastAsia="SimSun"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280156E2"/>
    <w:multiLevelType w:val="multilevel"/>
    <w:tmpl w:val="31E45CB8"/>
    <w:name w:val="Liste numérotée ARCEP"/>
    <w:lvl w:ilvl="0">
      <w:start w:val="1"/>
      <w:numFmt w:val="decimal"/>
      <w:pStyle w:val="Listenumros"/>
      <w:lvlText w:val="%1."/>
      <w:lvlJc w:val="left"/>
      <w:pPr>
        <w:tabs>
          <w:tab w:val="num" w:pos="567"/>
        </w:tabs>
        <w:ind w:left="567" w:hanging="283"/>
      </w:pPr>
      <w:rPr>
        <w:rFonts w:hint="default"/>
        <w:color w:val="232253" w:themeColor="text2"/>
      </w:rPr>
    </w:lvl>
    <w:lvl w:ilvl="1">
      <w:start w:val="1"/>
      <w:numFmt w:val="lowerLetter"/>
      <w:lvlText w:val="%2."/>
      <w:lvlJc w:val="left"/>
      <w:pPr>
        <w:tabs>
          <w:tab w:val="num" w:pos="851"/>
        </w:tabs>
        <w:ind w:left="851" w:hanging="284"/>
      </w:pPr>
      <w:rPr>
        <w:rFonts w:hint="default"/>
        <w:color w:val="5957BA" w:themeColor="text2" w:themeTint="99"/>
      </w:rPr>
    </w:lvl>
    <w:lvl w:ilvl="2">
      <w:start w:val="1"/>
      <w:numFmt w:val="lowerLetter"/>
      <w:lvlText w:val="(%3)"/>
      <w:lvlJc w:val="left"/>
      <w:pPr>
        <w:ind w:left="908" w:hanging="170"/>
      </w:pPr>
      <w:rPr>
        <w:rFonts w:hint="default"/>
      </w:rPr>
    </w:lvl>
    <w:lvl w:ilvl="3">
      <w:start w:val="1"/>
      <w:numFmt w:val="lowerRoman"/>
      <w:lvlText w:val="(%4)"/>
      <w:lvlJc w:val="right"/>
      <w:pPr>
        <w:ind w:left="1135" w:hanging="170"/>
      </w:pPr>
      <w:rPr>
        <w:rFonts w:hint="default"/>
      </w:rPr>
    </w:lvl>
    <w:lvl w:ilvl="4">
      <w:start w:val="1"/>
      <w:numFmt w:val="decimal"/>
      <w:lvlText w:val="%5)"/>
      <w:lvlJc w:val="left"/>
      <w:pPr>
        <w:ind w:left="1362" w:hanging="170"/>
      </w:pPr>
      <w:rPr>
        <w:rFonts w:hint="default"/>
      </w:rPr>
    </w:lvl>
    <w:lvl w:ilvl="5">
      <w:start w:val="1"/>
      <w:numFmt w:val="lowerLetter"/>
      <w:lvlText w:val="%6)"/>
      <w:lvlJc w:val="left"/>
      <w:pPr>
        <w:ind w:left="1589" w:hanging="170"/>
      </w:pPr>
      <w:rPr>
        <w:rFonts w:hint="default"/>
      </w:rPr>
    </w:lvl>
    <w:lvl w:ilvl="6">
      <w:start w:val="1"/>
      <w:numFmt w:val="lowerRoman"/>
      <w:lvlText w:val="%7)"/>
      <w:lvlJc w:val="right"/>
      <w:pPr>
        <w:ind w:left="1816" w:hanging="170"/>
      </w:pPr>
      <w:rPr>
        <w:rFonts w:hint="default"/>
      </w:rPr>
    </w:lvl>
    <w:lvl w:ilvl="7">
      <w:start w:val="1"/>
      <w:numFmt w:val="lowerLetter"/>
      <w:lvlText w:val="%8."/>
      <w:lvlJc w:val="left"/>
      <w:pPr>
        <w:ind w:left="2043" w:hanging="170"/>
      </w:pPr>
      <w:rPr>
        <w:rFonts w:hint="default"/>
      </w:rPr>
    </w:lvl>
    <w:lvl w:ilvl="8">
      <w:start w:val="1"/>
      <w:numFmt w:val="lowerRoman"/>
      <w:lvlText w:val="%9."/>
      <w:lvlJc w:val="right"/>
      <w:pPr>
        <w:ind w:left="2270" w:hanging="170"/>
      </w:pPr>
      <w:rPr>
        <w:rFonts w:hint="default"/>
      </w:rPr>
    </w:lvl>
  </w:abstractNum>
  <w:abstractNum w:abstractNumId="11" w15:restartNumberingAfterBreak="0">
    <w:nsid w:val="2D9C04F9"/>
    <w:multiLevelType w:val="hybridMultilevel"/>
    <w:tmpl w:val="44A0187E"/>
    <w:lvl w:ilvl="0" w:tplc="17AA55DC">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092"/>
        </w:tabs>
        <w:ind w:left="1092" w:hanging="360"/>
      </w:pPr>
      <w:rPr>
        <w:rFonts w:ascii="Courier New" w:hAnsi="Courier New" w:cs="Courier New" w:hint="default"/>
      </w:rPr>
    </w:lvl>
    <w:lvl w:ilvl="2" w:tplc="040C0005">
      <w:start w:val="1"/>
      <w:numFmt w:val="bullet"/>
      <w:lvlText w:val=""/>
      <w:lvlJc w:val="left"/>
      <w:pPr>
        <w:tabs>
          <w:tab w:val="num" w:pos="1812"/>
        </w:tabs>
        <w:ind w:left="1812" w:hanging="360"/>
      </w:pPr>
      <w:rPr>
        <w:rFonts w:ascii="Wingdings" w:hAnsi="Wingdings" w:hint="default"/>
      </w:rPr>
    </w:lvl>
    <w:lvl w:ilvl="3" w:tplc="040C0001" w:tentative="1">
      <w:start w:val="1"/>
      <w:numFmt w:val="bullet"/>
      <w:lvlText w:val=""/>
      <w:lvlJc w:val="left"/>
      <w:pPr>
        <w:tabs>
          <w:tab w:val="num" w:pos="2532"/>
        </w:tabs>
        <w:ind w:left="2532" w:hanging="360"/>
      </w:pPr>
      <w:rPr>
        <w:rFonts w:ascii="Symbol" w:hAnsi="Symbol" w:hint="default"/>
      </w:rPr>
    </w:lvl>
    <w:lvl w:ilvl="4" w:tplc="040C0003" w:tentative="1">
      <w:start w:val="1"/>
      <w:numFmt w:val="bullet"/>
      <w:lvlText w:val="o"/>
      <w:lvlJc w:val="left"/>
      <w:pPr>
        <w:tabs>
          <w:tab w:val="num" w:pos="3252"/>
        </w:tabs>
        <w:ind w:left="3252" w:hanging="360"/>
      </w:pPr>
      <w:rPr>
        <w:rFonts w:ascii="Courier New" w:hAnsi="Courier New" w:cs="Courier New" w:hint="default"/>
      </w:rPr>
    </w:lvl>
    <w:lvl w:ilvl="5" w:tplc="040C0005" w:tentative="1">
      <w:start w:val="1"/>
      <w:numFmt w:val="bullet"/>
      <w:lvlText w:val=""/>
      <w:lvlJc w:val="left"/>
      <w:pPr>
        <w:tabs>
          <w:tab w:val="num" w:pos="3972"/>
        </w:tabs>
        <w:ind w:left="3972" w:hanging="360"/>
      </w:pPr>
      <w:rPr>
        <w:rFonts w:ascii="Wingdings" w:hAnsi="Wingdings" w:hint="default"/>
      </w:rPr>
    </w:lvl>
    <w:lvl w:ilvl="6" w:tplc="040C0001" w:tentative="1">
      <w:start w:val="1"/>
      <w:numFmt w:val="bullet"/>
      <w:lvlText w:val=""/>
      <w:lvlJc w:val="left"/>
      <w:pPr>
        <w:tabs>
          <w:tab w:val="num" w:pos="4692"/>
        </w:tabs>
        <w:ind w:left="4692" w:hanging="360"/>
      </w:pPr>
      <w:rPr>
        <w:rFonts w:ascii="Symbol" w:hAnsi="Symbol" w:hint="default"/>
      </w:rPr>
    </w:lvl>
    <w:lvl w:ilvl="7" w:tplc="040C0003" w:tentative="1">
      <w:start w:val="1"/>
      <w:numFmt w:val="bullet"/>
      <w:lvlText w:val="o"/>
      <w:lvlJc w:val="left"/>
      <w:pPr>
        <w:tabs>
          <w:tab w:val="num" w:pos="5412"/>
        </w:tabs>
        <w:ind w:left="5412" w:hanging="360"/>
      </w:pPr>
      <w:rPr>
        <w:rFonts w:ascii="Courier New" w:hAnsi="Courier New" w:cs="Courier New" w:hint="default"/>
      </w:rPr>
    </w:lvl>
    <w:lvl w:ilvl="8" w:tplc="040C0005" w:tentative="1">
      <w:start w:val="1"/>
      <w:numFmt w:val="bullet"/>
      <w:lvlText w:val=""/>
      <w:lvlJc w:val="left"/>
      <w:pPr>
        <w:tabs>
          <w:tab w:val="num" w:pos="6132"/>
        </w:tabs>
        <w:ind w:left="6132" w:hanging="360"/>
      </w:pPr>
      <w:rPr>
        <w:rFonts w:ascii="Wingdings" w:hAnsi="Wingdings" w:hint="default"/>
      </w:rPr>
    </w:lvl>
  </w:abstractNum>
  <w:abstractNum w:abstractNumId="12" w15:restartNumberingAfterBreak="0">
    <w:nsid w:val="35EE3209"/>
    <w:multiLevelType w:val="hybridMultilevel"/>
    <w:tmpl w:val="4682499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36E11C50"/>
    <w:multiLevelType w:val="hybridMultilevel"/>
    <w:tmpl w:val="4F3AE0C6"/>
    <w:lvl w:ilvl="0" w:tplc="CDC0C920">
      <w:numFmt w:val="bullet"/>
      <w:lvlText w:val="-"/>
      <w:lvlJc w:val="left"/>
      <w:pPr>
        <w:ind w:left="720" w:hanging="360"/>
      </w:pPr>
      <w:rPr>
        <w:rFonts w:ascii="Palatino Linotype" w:eastAsia="Times New Roman" w:hAnsi="Palatino Linotyp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8123986"/>
    <w:multiLevelType w:val="hybridMultilevel"/>
    <w:tmpl w:val="25D230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B0E40C8"/>
    <w:multiLevelType w:val="multilevel"/>
    <w:tmpl w:val="5DA044B4"/>
    <w:lvl w:ilvl="0">
      <w:start w:val="1"/>
      <w:numFmt w:val="decimal"/>
      <w:pStyle w:val="Titre1"/>
      <w:lvlText w:val="Article %1 - "/>
      <w:lvlJc w:val="left"/>
      <w:pPr>
        <w:ind w:left="432" w:hanging="432"/>
      </w:pPr>
      <w:rPr>
        <w:rFonts w:hint="default"/>
      </w:rPr>
    </w:lvl>
    <w:lvl w:ilvl="1">
      <w:start w:val="1"/>
      <w:numFmt w:val="decimal"/>
      <w:pStyle w:val="Titre2"/>
      <w:lvlText w:val="Article %1.%2 - "/>
      <w:lvlJc w:val="left"/>
      <w:pPr>
        <w:ind w:left="576" w:hanging="576"/>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Article %1.%2.%3 - "/>
      <w:lvlJc w:val="left"/>
      <w:pPr>
        <w:ind w:left="720" w:hanging="72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Titre4"/>
      <w:lvlText w:val="%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6" w15:restartNumberingAfterBreak="0">
    <w:nsid w:val="3C7D5234"/>
    <w:multiLevelType w:val="multilevel"/>
    <w:tmpl w:val="8F22A012"/>
    <w:lvl w:ilvl="0">
      <w:start w:val="1"/>
      <w:numFmt w:val="decimal"/>
      <w:lvlText w:val="Article %1 - "/>
      <w:lvlJc w:val="left"/>
      <w:pPr>
        <w:ind w:left="2701" w:hanging="432"/>
      </w:pPr>
      <w:rPr>
        <w:rFonts w:hint="default"/>
      </w:rPr>
    </w:lvl>
    <w:lvl w:ilvl="1">
      <w:start w:val="1"/>
      <w:numFmt w:val="decimal"/>
      <w:lvlText w:val="Article %1.%2 - "/>
      <w:lvlJc w:val="left"/>
      <w:pPr>
        <w:ind w:left="576" w:hanging="576"/>
      </w:pPr>
      <w:rPr>
        <w:rFonts w:hint="default"/>
      </w:rPr>
    </w:lvl>
    <w:lvl w:ilvl="2">
      <w:start w:val="1"/>
      <w:numFmt w:val="decimal"/>
      <w:lvlText w:val="Article %1.%2.%3 - "/>
      <w:lvlJc w:val="left"/>
      <w:pPr>
        <w:ind w:left="1021" w:hanging="1021"/>
      </w:pPr>
      <w:rPr>
        <w:rFonts w:hint="default"/>
        <w:b w:val="0"/>
        <w:bCs w:val="0"/>
        <w:i w:val="0"/>
        <w:iCs w:val="0"/>
        <w:caps w:val="0"/>
        <w:smallCaps w:val="0"/>
        <w:strike w:val="0"/>
        <w:dstrike w:val="0"/>
        <w:vanish w:val="0"/>
        <w:color w:val="67B4CE" w:themeColor="accent5"/>
        <w:spacing w:val="0"/>
        <w:kern w:val="0"/>
        <w:position w:val="0"/>
        <w:u w:val="none"/>
        <w:effect w:val="none"/>
        <w:vertAlign w:val="baseline"/>
        <w:em w:val="none"/>
        <w14:ligatures w14:val="none"/>
        <w14:numForm w14:val="default"/>
        <w14:numSpacing w14:val="default"/>
        <w14:stylisticSets/>
        <w14:cntxtAlts w14:val="0"/>
      </w:rPr>
    </w:lvl>
    <w:lvl w:ilvl="3">
      <w:start w:val="1"/>
      <w:numFmt w:val="lowerLetter"/>
      <w:lvlText w:val="%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3C857751"/>
    <w:multiLevelType w:val="hybridMultilevel"/>
    <w:tmpl w:val="6ABC17A4"/>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8" w15:restartNumberingAfterBreak="0">
    <w:nsid w:val="3F1E1AD1"/>
    <w:multiLevelType w:val="multilevel"/>
    <w:tmpl w:val="23EC8324"/>
    <w:lvl w:ilvl="0">
      <w:start w:val="10"/>
      <w:numFmt w:val="decimal"/>
      <w:lvlText w:val="Article %1 - "/>
      <w:lvlJc w:val="left"/>
      <w:pPr>
        <w:ind w:left="2701" w:hanging="432"/>
      </w:pPr>
      <w:rPr>
        <w:rFonts w:hint="default"/>
      </w:rPr>
    </w:lvl>
    <w:lvl w:ilvl="1">
      <w:start w:val="3"/>
      <w:numFmt w:val="decimal"/>
      <w:lvlText w:val="Article %1.%2 - "/>
      <w:lvlJc w:val="left"/>
      <w:pPr>
        <w:ind w:left="576" w:hanging="576"/>
      </w:pPr>
      <w:rPr>
        <w:rFonts w:hint="default"/>
      </w:rPr>
    </w:lvl>
    <w:lvl w:ilvl="2">
      <w:start w:val="3"/>
      <w:numFmt w:val="decimal"/>
      <w:lvlText w:val="Article %1.%2.%3 - "/>
      <w:lvlJc w:val="left"/>
      <w:pPr>
        <w:ind w:left="1021" w:hanging="1021"/>
      </w:pPr>
      <w:rPr>
        <w:rFonts w:hint="default"/>
        <w:b w:val="0"/>
        <w:bCs w:val="0"/>
        <w:i w:val="0"/>
        <w:iCs w:val="0"/>
        <w:caps w:val="0"/>
        <w:smallCaps w:val="0"/>
        <w:strike w:val="0"/>
        <w:dstrike w:val="0"/>
        <w:vanish w:val="0"/>
        <w:color w:val="67B4CE" w:themeColor="accent5"/>
        <w:spacing w:val="0"/>
        <w:kern w:val="0"/>
        <w:position w:val="0"/>
        <w:u w:val="none"/>
        <w:effect w:val="none"/>
        <w:vertAlign w:val="baseline"/>
        <w:em w:val="none"/>
        <w14:ligatures w14:val="none"/>
        <w14:numForm w14:val="default"/>
        <w14:numSpacing w14:val="default"/>
        <w14:stylisticSets/>
        <w14:cntxtAlts w14:val="0"/>
      </w:rPr>
    </w:lvl>
    <w:lvl w:ilvl="3">
      <w:start w:val="2"/>
      <w:numFmt w:val="lowerLetter"/>
      <w:lvlText w:val="%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41F8127D"/>
    <w:multiLevelType w:val="hybridMultilevel"/>
    <w:tmpl w:val="482C180C"/>
    <w:lvl w:ilvl="0" w:tplc="040C000F">
      <w:start w:val="1"/>
      <w:numFmt w:val="decimal"/>
      <w:lvlText w:val="%1."/>
      <w:lvlJc w:val="left"/>
      <w:pPr>
        <w:ind w:left="720" w:hanging="360"/>
      </w:pPr>
      <w:rPr>
        <w:rFonts w:hint="default"/>
        <w:color w:val="232253" w:themeColor="text2"/>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2C5492E"/>
    <w:multiLevelType w:val="multilevel"/>
    <w:tmpl w:val="3DCC48A6"/>
    <w:lvl w:ilvl="0">
      <w:start w:val="1"/>
      <w:numFmt w:val="decimal"/>
      <w:lvlText w:val="%1."/>
      <w:lvlJc w:val="left"/>
      <w:pPr>
        <w:tabs>
          <w:tab w:val="num" w:pos="567"/>
        </w:tabs>
        <w:ind w:left="567" w:hanging="283"/>
      </w:pPr>
      <w:rPr>
        <w:rFonts w:hint="default"/>
      </w:rPr>
    </w:lvl>
    <w:lvl w:ilvl="1">
      <w:start w:val="1"/>
      <w:numFmt w:val="lowerLetter"/>
      <w:pStyle w:val="Listenumros2"/>
      <w:lvlText w:val="%2."/>
      <w:lvlJc w:val="left"/>
      <w:pPr>
        <w:tabs>
          <w:tab w:val="num" w:pos="851"/>
        </w:tabs>
        <w:ind w:left="851" w:hanging="284"/>
      </w:pPr>
      <w:rPr>
        <w:rFonts w:hint="default"/>
        <w:color w:val="232253" w:themeColor="text2"/>
      </w:rPr>
    </w:lvl>
    <w:lvl w:ilvl="2">
      <w:start w:val="1"/>
      <w:numFmt w:val="lowerLetter"/>
      <w:lvlText w:val="(%3)"/>
      <w:lvlJc w:val="left"/>
      <w:pPr>
        <w:ind w:left="908" w:hanging="170"/>
      </w:pPr>
      <w:rPr>
        <w:rFonts w:hint="default"/>
      </w:rPr>
    </w:lvl>
    <w:lvl w:ilvl="3">
      <w:start w:val="1"/>
      <w:numFmt w:val="lowerRoman"/>
      <w:lvlText w:val="(%4)"/>
      <w:lvlJc w:val="right"/>
      <w:pPr>
        <w:ind w:left="1135" w:hanging="170"/>
      </w:pPr>
      <w:rPr>
        <w:rFonts w:hint="default"/>
      </w:rPr>
    </w:lvl>
    <w:lvl w:ilvl="4">
      <w:start w:val="1"/>
      <w:numFmt w:val="decimal"/>
      <w:lvlText w:val="%5)"/>
      <w:lvlJc w:val="left"/>
      <w:pPr>
        <w:ind w:left="1362" w:hanging="170"/>
      </w:pPr>
      <w:rPr>
        <w:rFonts w:hint="default"/>
      </w:rPr>
    </w:lvl>
    <w:lvl w:ilvl="5">
      <w:start w:val="1"/>
      <w:numFmt w:val="lowerLetter"/>
      <w:lvlText w:val="%6)"/>
      <w:lvlJc w:val="left"/>
      <w:pPr>
        <w:ind w:left="1589" w:hanging="170"/>
      </w:pPr>
      <w:rPr>
        <w:rFonts w:hint="default"/>
      </w:rPr>
    </w:lvl>
    <w:lvl w:ilvl="6">
      <w:start w:val="1"/>
      <w:numFmt w:val="lowerRoman"/>
      <w:lvlText w:val="%7)"/>
      <w:lvlJc w:val="right"/>
      <w:pPr>
        <w:ind w:left="1816" w:hanging="170"/>
      </w:pPr>
      <w:rPr>
        <w:rFonts w:hint="default"/>
      </w:rPr>
    </w:lvl>
    <w:lvl w:ilvl="7">
      <w:start w:val="1"/>
      <w:numFmt w:val="lowerLetter"/>
      <w:lvlText w:val="%8."/>
      <w:lvlJc w:val="left"/>
      <w:pPr>
        <w:ind w:left="2043" w:hanging="170"/>
      </w:pPr>
      <w:rPr>
        <w:rFonts w:hint="default"/>
      </w:rPr>
    </w:lvl>
    <w:lvl w:ilvl="8">
      <w:start w:val="1"/>
      <w:numFmt w:val="lowerRoman"/>
      <w:lvlText w:val="%9."/>
      <w:lvlJc w:val="right"/>
      <w:pPr>
        <w:ind w:left="2270" w:hanging="170"/>
      </w:pPr>
      <w:rPr>
        <w:rFonts w:hint="default"/>
      </w:rPr>
    </w:lvl>
  </w:abstractNum>
  <w:abstractNum w:abstractNumId="21" w15:restartNumberingAfterBreak="0">
    <w:nsid w:val="439B634C"/>
    <w:multiLevelType w:val="hybridMultilevel"/>
    <w:tmpl w:val="C774248E"/>
    <w:lvl w:ilvl="0" w:tplc="E2F2E78E">
      <w:start w:val="1"/>
      <w:numFmt w:val="bullet"/>
      <w:lvlText w:val=""/>
      <w:lvlJc w:val="left"/>
      <w:pPr>
        <w:ind w:left="360" w:hanging="360"/>
      </w:pPr>
      <w:rPr>
        <w:rFonts w:ascii="Wingdings" w:hAnsi="Wingdings" w:hint="default"/>
        <w:color w:val="auto"/>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22" w15:restartNumberingAfterBreak="0">
    <w:nsid w:val="4BAE184D"/>
    <w:multiLevelType w:val="hybridMultilevel"/>
    <w:tmpl w:val="6F74585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C341F4E"/>
    <w:multiLevelType w:val="hybridMultilevel"/>
    <w:tmpl w:val="DEAC0516"/>
    <w:lvl w:ilvl="0" w:tplc="3E4EB816">
      <w:start w:val="7"/>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E0548D9"/>
    <w:multiLevelType w:val="hybridMultilevel"/>
    <w:tmpl w:val="99942A42"/>
    <w:lvl w:ilvl="0" w:tplc="040C0003">
      <w:start w:val="1"/>
      <w:numFmt w:val="bullet"/>
      <w:lvlText w:val="o"/>
      <w:lvlJc w:val="left"/>
      <w:pPr>
        <w:ind w:left="993" w:hanging="360"/>
      </w:pPr>
      <w:rPr>
        <w:rFonts w:ascii="Courier New" w:hAnsi="Courier New" w:cs="Courier New" w:hint="default"/>
      </w:rPr>
    </w:lvl>
    <w:lvl w:ilvl="1" w:tplc="040C0003" w:tentative="1">
      <w:start w:val="1"/>
      <w:numFmt w:val="bullet"/>
      <w:lvlText w:val="o"/>
      <w:lvlJc w:val="left"/>
      <w:pPr>
        <w:ind w:left="1713" w:hanging="360"/>
      </w:pPr>
      <w:rPr>
        <w:rFonts w:ascii="Courier New" w:hAnsi="Courier New" w:cs="Courier New" w:hint="default"/>
      </w:rPr>
    </w:lvl>
    <w:lvl w:ilvl="2" w:tplc="040C0005" w:tentative="1">
      <w:start w:val="1"/>
      <w:numFmt w:val="bullet"/>
      <w:lvlText w:val=""/>
      <w:lvlJc w:val="left"/>
      <w:pPr>
        <w:ind w:left="2433" w:hanging="360"/>
      </w:pPr>
      <w:rPr>
        <w:rFonts w:ascii="Wingdings" w:hAnsi="Wingdings" w:hint="default"/>
      </w:rPr>
    </w:lvl>
    <w:lvl w:ilvl="3" w:tplc="040C0001" w:tentative="1">
      <w:start w:val="1"/>
      <w:numFmt w:val="bullet"/>
      <w:lvlText w:val=""/>
      <w:lvlJc w:val="left"/>
      <w:pPr>
        <w:ind w:left="3153" w:hanging="360"/>
      </w:pPr>
      <w:rPr>
        <w:rFonts w:ascii="Symbol" w:hAnsi="Symbol" w:hint="default"/>
      </w:rPr>
    </w:lvl>
    <w:lvl w:ilvl="4" w:tplc="040C0003" w:tentative="1">
      <w:start w:val="1"/>
      <w:numFmt w:val="bullet"/>
      <w:lvlText w:val="o"/>
      <w:lvlJc w:val="left"/>
      <w:pPr>
        <w:ind w:left="3873" w:hanging="360"/>
      </w:pPr>
      <w:rPr>
        <w:rFonts w:ascii="Courier New" w:hAnsi="Courier New" w:cs="Courier New" w:hint="default"/>
      </w:rPr>
    </w:lvl>
    <w:lvl w:ilvl="5" w:tplc="040C0005" w:tentative="1">
      <w:start w:val="1"/>
      <w:numFmt w:val="bullet"/>
      <w:lvlText w:val=""/>
      <w:lvlJc w:val="left"/>
      <w:pPr>
        <w:ind w:left="4593" w:hanging="360"/>
      </w:pPr>
      <w:rPr>
        <w:rFonts w:ascii="Wingdings" w:hAnsi="Wingdings" w:hint="default"/>
      </w:rPr>
    </w:lvl>
    <w:lvl w:ilvl="6" w:tplc="040C0001" w:tentative="1">
      <w:start w:val="1"/>
      <w:numFmt w:val="bullet"/>
      <w:lvlText w:val=""/>
      <w:lvlJc w:val="left"/>
      <w:pPr>
        <w:ind w:left="5313" w:hanging="360"/>
      </w:pPr>
      <w:rPr>
        <w:rFonts w:ascii="Symbol" w:hAnsi="Symbol" w:hint="default"/>
      </w:rPr>
    </w:lvl>
    <w:lvl w:ilvl="7" w:tplc="040C0003" w:tentative="1">
      <w:start w:val="1"/>
      <w:numFmt w:val="bullet"/>
      <w:lvlText w:val="o"/>
      <w:lvlJc w:val="left"/>
      <w:pPr>
        <w:ind w:left="6033" w:hanging="360"/>
      </w:pPr>
      <w:rPr>
        <w:rFonts w:ascii="Courier New" w:hAnsi="Courier New" w:cs="Courier New" w:hint="default"/>
      </w:rPr>
    </w:lvl>
    <w:lvl w:ilvl="8" w:tplc="040C0005" w:tentative="1">
      <w:start w:val="1"/>
      <w:numFmt w:val="bullet"/>
      <w:lvlText w:val=""/>
      <w:lvlJc w:val="left"/>
      <w:pPr>
        <w:ind w:left="6753" w:hanging="360"/>
      </w:pPr>
      <w:rPr>
        <w:rFonts w:ascii="Wingdings" w:hAnsi="Wingdings" w:hint="default"/>
      </w:rPr>
    </w:lvl>
  </w:abstractNum>
  <w:abstractNum w:abstractNumId="25" w15:restartNumberingAfterBreak="0">
    <w:nsid w:val="50604B5D"/>
    <w:multiLevelType w:val="hybridMultilevel"/>
    <w:tmpl w:val="137E4308"/>
    <w:lvl w:ilvl="0" w:tplc="0AE8A3A8">
      <w:start w:val="1"/>
      <w:numFmt w:val="decimal"/>
      <w:pStyle w:val="Article"/>
      <w:lvlText w:val="Article %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5146360E"/>
    <w:multiLevelType w:val="singleLevel"/>
    <w:tmpl w:val="FFB6B334"/>
    <w:lvl w:ilvl="0">
      <w:start w:val="1"/>
      <w:numFmt w:val="upperRoman"/>
      <w:pStyle w:val="Sous-titre"/>
      <w:lvlText w:val="%1."/>
      <w:lvlJc w:val="left"/>
      <w:pPr>
        <w:tabs>
          <w:tab w:val="num" w:pos="720"/>
        </w:tabs>
        <w:ind w:left="720" w:hanging="720"/>
      </w:pPr>
      <w:rPr>
        <w:rFonts w:hint="default"/>
      </w:rPr>
    </w:lvl>
  </w:abstractNum>
  <w:abstractNum w:abstractNumId="27" w15:restartNumberingAfterBreak="0">
    <w:nsid w:val="5391192C"/>
    <w:multiLevelType w:val="hybridMultilevel"/>
    <w:tmpl w:val="236079F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CF731E9"/>
    <w:multiLevelType w:val="hybridMultilevel"/>
    <w:tmpl w:val="0428C07C"/>
    <w:lvl w:ilvl="0" w:tplc="0394C3A6">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F7B3B26"/>
    <w:multiLevelType w:val="hybridMultilevel"/>
    <w:tmpl w:val="DEE8F298"/>
    <w:lvl w:ilvl="0" w:tplc="3E4EB816">
      <w:start w:val="7"/>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0" w15:restartNumberingAfterBreak="0">
    <w:nsid w:val="607368FD"/>
    <w:multiLevelType w:val="hybridMultilevel"/>
    <w:tmpl w:val="402E7322"/>
    <w:lvl w:ilvl="0" w:tplc="C310D9C4">
      <w:start w:val="101"/>
      <w:numFmt w:val="bullet"/>
      <w:pStyle w:val="Paragraphedeliste"/>
      <w:lvlText w:val="-"/>
      <w:lvlJc w:val="left"/>
      <w:pPr>
        <w:ind w:left="1852" w:hanging="360"/>
      </w:pPr>
      <w:rPr>
        <w:rFonts w:asciiTheme="minorHAnsi" w:hAnsiTheme="minorHAnsi" w:cs="Times New Roman" w:hint="default"/>
        <w:color w:val="232253" w:themeColor="text2"/>
      </w:rPr>
    </w:lvl>
    <w:lvl w:ilvl="1" w:tplc="040C0003">
      <w:start w:val="1"/>
      <w:numFmt w:val="bullet"/>
      <w:lvlText w:val="o"/>
      <w:lvlJc w:val="left"/>
      <w:pPr>
        <w:ind w:left="2572" w:hanging="360"/>
      </w:pPr>
      <w:rPr>
        <w:rFonts w:ascii="Courier New" w:hAnsi="Courier New" w:cs="Courier New" w:hint="default"/>
      </w:rPr>
    </w:lvl>
    <w:lvl w:ilvl="2" w:tplc="040C0005" w:tentative="1">
      <w:start w:val="1"/>
      <w:numFmt w:val="bullet"/>
      <w:lvlText w:val=""/>
      <w:lvlJc w:val="left"/>
      <w:pPr>
        <w:ind w:left="3292" w:hanging="360"/>
      </w:pPr>
      <w:rPr>
        <w:rFonts w:ascii="Wingdings" w:hAnsi="Wingdings" w:hint="default"/>
      </w:rPr>
    </w:lvl>
    <w:lvl w:ilvl="3" w:tplc="040C0001" w:tentative="1">
      <w:start w:val="1"/>
      <w:numFmt w:val="bullet"/>
      <w:lvlText w:val=""/>
      <w:lvlJc w:val="left"/>
      <w:pPr>
        <w:ind w:left="4012" w:hanging="360"/>
      </w:pPr>
      <w:rPr>
        <w:rFonts w:ascii="Symbol" w:hAnsi="Symbol" w:hint="default"/>
      </w:rPr>
    </w:lvl>
    <w:lvl w:ilvl="4" w:tplc="040C0003" w:tentative="1">
      <w:start w:val="1"/>
      <w:numFmt w:val="bullet"/>
      <w:lvlText w:val="o"/>
      <w:lvlJc w:val="left"/>
      <w:pPr>
        <w:ind w:left="4732" w:hanging="360"/>
      </w:pPr>
      <w:rPr>
        <w:rFonts w:ascii="Courier New" w:hAnsi="Courier New" w:cs="Courier New" w:hint="default"/>
      </w:rPr>
    </w:lvl>
    <w:lvl w:ilvl="5" w:tplc="040C0005" w:tentative="1">
      <w:start w:val="1"/>
      <w:numFmt w:val="bullet"/>
      <w:lvlText w:val=""/>
      <w:lvlJc w:val="left"/>
      <w:pPr>
        <w:ind w:left="5452" w:hanging="360"/>
      </w:pPr>
      <w:rPr>
        <w:rFonts w:ascii="Wingdings" w:hAnsi="Wingdings" w:hint="default"/>
      </w:rPr>
    </w:lvl>
    <w:lvl w:ilvl="6" w:tplc="040C0001" w:tentative="1">
      <w:start w:val="1"/>
      <w:numFmt w:val="bullet"/>
      <w:lvlText w:val=""/>
      <w:lvlJc w:val="left"/>
      <w:pPr>
        <w:ind w:left="6172" w:hanging="360"/>
      </w:pPr>
      <w:rPr>
        <w:rFonts w:ascii="Symbol" w:hAnsi="Symbol" w:hint="default"/>
      </w:rPr>
    </w:lvl>
    <w:lvl w:ilvl="7" w:tplc="040C0003" w:tentative="1">
      <w:start w:val="1"/>
      <w:numFmt w:val="bullet"/>
      <w:lvlText w:val="o"/>
      <w:lvlJc w:val="left"/>
      <w:pPr>
        <w:ind w:left="6892" w:hanging="360"/>
      </w:pPr>
      <w:rPr>
        <w:rFonts w:ascii="Courier New" w:hAnsi="Courier New" w:cs="Courier New" w:hint="default"/>
      </w:rPr>
    </w:lvl>
    <w:lvl w:ilvl="8" w:tplc="040C0005" w:tentative="1">
      <w:start w:val="1"/>
      <w:numFmt w:val="bullet"/>
      <w:lvlText w:val=""/>
      <w:lvlJc w:val="left"/>
      <w:pPr>
        <w:ind w:left="7612" w:hanging="360"/>
      </w:pPr>
      <w:rPr>
        <w:rFonts w:ascii="Wingdings" w:hAnsi="Wingdings" w:hint="default"/>
      </w:rPr>
    </w:lvl>
  </w:abstractNum>
  <w:abstractNum w:abstractNumId="31" w15:restartNumberingAfterBreak="0">
    <w:nsid w:val="61CF0E73"/>
    <w:multiLevelType w:val="hybridMultilevel"/>
    <w:tmpl w:val="E732F744"/>
    <w:lvl w:ilvl="0" w:tplc="0394C3A6">
      <w:start w:val="2"/>
      <w:numFmt w:val="bullet"/>
      <w:lvlText w:val="-"/>
      <w:lvlJc w:val="left"/>
      <w:pPr>
        <w:ind w:left="1068" w:hanging="360"/>
      </w:pPr>
      <w:rPr>
        <w:rFonts w:ascii="Calibri" w:eastAsiaTheme="minorHAnsi" w:hAnsi="Calibri" w:cs="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2" w15:restartNumberingAfterBreak="0">
    <w:nsid w:val="61E01CF8"/>
    <w:multiLevelType w:val="hybridMultilevel"/>
    <w:tmpl w:val="C39A92D6"/>
    <w:lvl w:ilvl="0" w:tplc="30C6730A">
      <w:numFmt w:val="bullet"/>
      <w:lvlText w:val="-"/>
      <w:lvlJc w:val="left"/>
      <w:pPr>
        <w:ind w:left="420" w:hanging="360"/>
      </w:pPr>
      <w:rPr>
        <w:rFonts w:ascii="Times New Roman" w:eastAsia="Times New Roman" w:hAnsi="Times New Roman" w:cs="Times New Roman"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33" w15:restartNumberingAfterBreak="0">
    <w:nsid w:val="630D3F68"/>
    <w:multiLevelType w:val="hybridMultilevel"/>
    <w:tmpl w:val="9702ADDE"/>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4" w15:restartNumberingAfterBreak="0">
    <w:nsid w:val="680A13B2"/>
    <w:multiLevelType w:val="hybridMultilevel"/>
    <w:tmpl w:val="5AB8B410"/>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5" w15:restartNumberingAfterBreak="0">
    <w:nsid w:val="69287C7A"/>
    <w:multiLevelType w:val="multilevel"/>
    <w:tmpl w:val="D5FA9042"/>
    <w:name w:val="Liste numérotée ARCEP"/>
    <w:lvl w:ilvl="0">
      <w:start w:val="1"/>
      <w:numFmt w:val="decimal"/>
      <w:lvlText w:val="%1."/>
      <w:lvlJc w:val="left"/>
      <w:pPr>
        <w:ind w:left="454" w:hanging="170"/>
      </w:pPr>
      <w:rPr>
        <w:rFonts w:hint="default"/>
      </w:rPr>
    </w:lvl>
    <w:lvl w:ilvl="1">
      <w:start w:val="1"/>
      <w:numFmt w:val="lowerLetter"/>
      <w:lvlText w:val="%2."/>
      <w:lvlJc w:val="left"/>
      <w:pPr>
        <w:tabs>
          <w:tab w:val="num" w:pos="284"/>
        </w:tabs>
        <w:ind w:left="681" w:hanging="170"/>
      </w:pPr>
      <w:rPr>
        <w:rFonts w:hint="default"/>
        <w:color w:val="5957BA" w:themeColor="text2" w:themeTint="99"/>
      </w:rPr>
    </w:lvl>
    <w:lvl w:ilvl="2">
      <w:start w:val="1"/>
      <w:numFmt w:val="lowerLetter"/>
      <w:lvlText w:val="(%3)"/>
      <w:lvlJc w:val="left"/>
      <w:pPr>
        <w:ind w:left="908" w:hanging="170"/>
      </w:pPr>
      <w:rPr>
        <w:rFonts w:hint="default"/>
      </w:rPr>
    </w:lvl>
    <w:lvl w:ilvl="3">
      <w:start w:val="1"/>
      <w:numFmt w:val="lowerRoman"/>
      <w:lvlText w:val="(%4)"/>
      <w:lvlJc w:val="right"/>
      <w:pPr>
        <w:ind w:left="1135" w:hanging="170"/>
      </w:pPr>
      <w:rPr>
        <w:rFonts w:hint="default"/>
      </w:rPr>
    </w:lvl>
    <w:lvl w:ilvl="4">
      <w:start w:val="1"/>
      <w:numFmt w:val="decimal"/>
      <w:lvlText w:val="%5)"/>
      <w:lvlJc w:val="left"/>
      <w:pPr>
        <w:ind w:left="1362" w:hanging="170"/>
      </w:pPr>
      <w:rPr>
        <w:rFonts w:hint="default"/>
      </w:rPr>
    </w:lvl>
    <w:lvl w:ilvl="5">
      <w:start w:val="1"/>
      <w:numFmt w:val="lowerLetter"/>
      <w:lvlText w:val="%6)"/>
      <w:lvlJc w:val="left"/>
      <w:pPr>
        <w:ind w:left="1589" w:hanging="170"/>
      </w:pPr>
      <w:rPr>
        <w:rFonts w:hint="default"/>
      </w:rPr>
    </w:lvl>
    <w:lvl w:ilvl="6">
      <w:start w:val="1"/>
      <w:numFmt w:val="lowerRoman"/>
      <w:lvlText w:val="%7)"/>
      <w:lvlJc w:val="right"/>
      <w:pPr>
        <w:ind w:left="1816" w:hanging="170"/>
      </w:pPr>
      <w:rPr>
        <w:rFonts w:hint="default"/>
      </w:rPr>
    </w:lvl>
    <w:lvl w:ilvl="7">
      <w:start w:val="1"/>
      <w:numFmt w:val="lowerLetter"/>
      <w:lvlText w:val="%8."/>
      <w:lvlJc w:val="left"/>
      <w:pPr>
        <w:ind w:left="2043" w:hanging="170"/>
      </w:pPr>
      <w:rPr>
        <w:rFonts w:hint="default"/>
      </w:rPr>
    </w:lvl>
    <w:lvl w:ilvl="8">
      <w:start w:val="1"/>
      <w:numFmt w:val="lowerRoman"/>
      <w:lvlText w:val="%9."/>
      <w:lvlJc w:val="right"/>
      <w:pPr>
        <w:ind w:left="2270" w:hanging="170"/>
      </w:pPr>
      <w:rPr>
        <w:rFonts w:hint="default"/>
      </w:rPr>
    </w:lvl>
  </w:abstractNum>
  <w:abstractNum w:abstractNumId="36" w15:restartNumberingAfterBreak="0">
    <w:nsid w:val="6BBB464C"/>
    <w:multiLevelType w:val="hybridMultilevel"/>
    <w:tmpl w:val="400093D6"/>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6CAC5430"/>
    <w:multiLevelType w:val="hybridMultilevel"/>
    <w:tmpl w:val="5DAAB62C"/>
    <w:lvl w:ilvl="0" w:tplc="29867C12">
      <w:start w:val="1"/>
      <w:numFmt w:val="bullet"/>
      <w:pStyle w:val="Listepuces2"/>
      <w:lvlText w:val=""/>
      <w:lvlJc w:val="left"/>
      <w:pPr>
        <w:ind w:left="1353" w:hanging="360"/>
      </w:pPr>
      <w:rPr>
        <w:rFonts w:ascii="Wingdings" w:hAnsi="Wingdings" w:hint="default"/>
        <w:color w:val="232253" w:themeColor="text2"/>
        <w:sz w:val="16"/>
      </w:rPr>
    </w:lvl>
    <w:lvl w:ilvl="1" w:tplc="040C0003" w:tentative="1">
      <w:start w:val="1"/>
      <w:numFmt w:val="bullet"/>
      <w:lvlText w:val="o"/>
      <w:lvlJc w:val="left"/>
      <w:pPr>
        <w:ind w:left="2073" w:hanging="360"/>
      </w:pPr>
      <w:rPr>
        <w:rFonts w:ascii="Courier New" w:hAnsi="Courier New" w:cs="Courier New" w:hint="default"/>
      </w:rPr>
    </w:lvl>
    <w:lvl w:ilvl="2" w:tplc="040C0005" w:tentative="1">
      <w:start w:val="1"/>
      <w:numFmt w:val="bullet"/>
      <w:lvlText w:val=""/>
      <w:lvlJc w:val="left"/>
      <w:pPr>
        <w:ind w:left="2793" w:hanging="360"/>
      </w:pPr>
      <w:rPr>
        <w:rFonts w:ascii="Wingdings" w:hAnsi="Wingdings" w:hint="default"/>
      </w:rPr>
    </w:lvl>
    <w:lvl w:ilvl="3" w:tplc="040C0001" w:tentative="1">
      <w:start w:val="1"/>
      <w:numFmt w:val="bullet"/>
      <w:lvlText w:val=""/>
      <w:lvlJc w:val="left"/>
      <w:pPr>
        <w:ind w:left="3513" w:hanging="360"/>
      </w:pPr>
      <w:rPr>
        <w:rFonts w:ascii="Symbol" w:hAnsi="Symbol" w:hint="default"/>
      </w:rPr>
    </w:lvl>
    <w:lvl w:ilvl="4" w:tplc="040C0003" w:tentative="1">
      <w:start w:val="1"/>
      <w:numFmt w:val="bullet"/>
      <w:lvlText w:val="o"/>
      <w:lvlJc w:val="left"/>
      <w:pPr>
        <w:ind w:left="4233" w:hanging="360"/>
      </w:pPr>
      <w:rPr>
        <w:rFonts w:ascii="Courier New" w:hAnsi="Courier New" w:cs="Courier New" w:hint="default"/>
      </w:rPr>
    </w:lvl>
    <w:lvl w:ilvl="5" w:tplc="040C0005" w:tentative="1">
      <w:start w:val="1"/>
      <w:numFmt w:val="bullet"/>
      <w:lvlText w:val=""/>
      <w:lvlJc w:val="left"/>
      <w:pPr>
        <w:ind w:left="4953" w:hanging="360"/>
      </w:pPr>
      <w:rPr>
        <w:rFonts w:ascii="Wingdings" w:hAnsi="Wingdings" w:hint="default"/>
      </w:rPr>
    </w:lvl>
    <w:lvl w:ilvl="6" w:tplc="040C0001" w:tentative="1">
      <w:start w:val="1"/>
      <w:numFmt w:val="bullet"/>
      <w:lvlText w:val=""/>
      <w:lvlJc w:val="left"/>
      <w:pPr>
        <w:ind w:left="5673" w:hanging="360"/>
      </w:pPr>
      <w:rPr>
        <w:rFonts w:ascii="Symbol" w:hAnsi="Symbol" w:hint="default"/>
      </w:rPr>
    </w:lvl>
    <w:lvl w:ilvl="7" w:tplc="040C0003" w:tentative="1">
      <w:start w:val="1"/>
      <w:numFmt w:val="bullet"/>
      <w:lvlText w:val="o"/>
      <w:lvlJc w:val="left"/>
      <w:pPr>
        <w:ind w:left="6393" w:hanging="360"/>
      </w:pPr>
      <w:rPr>
        <w:rFonts w:ascii="Courier New" w:hAnsi="Courier New" w:cs="Courier New" w:hint="default"/>
      </w:rPr>
    </w:lvl>
    <w:lvl w:ilvl="8" w:tplc="040C0005" w:tentative="1">
      <w:start w:val="1"/>
      <w:numFmt w:val="bullet"/>
      <w:lvlText w:val=""/>
      <w:lvlJc w:val="left"/>
      <w:pPr>
        <w:ind w:left="7113" w:hanging="360"/>
      </w:pPr>
      <w:rPr>
        <w:rFonts w:ascii="Wingdings" w:hAnsi="Wingdings" w:hint="default"/>
      </w:rPr>
    </w:lvl>
  </w:abstractNum>
  <w:abstractNum w:abstractNumId="38" w15:restartNumberingAfterBreak="0">
    <w:nsid w:val="75981C92"/>
    <w:multiLevelType w:val="hybridMultilevel"/>
    <w:tmpl w:val="7482424E"/>
    <w:lvl w:ilvl="0" w:tplc="0394C3A6">
      <w:start w:val="2"/>
      <w:numFmt w:val="bullet"/>
      <w:lvlText w:val="-"/>
      <w:lvlJc w:val="left"/>
      <w:pPr>
        <w:ind w:left="1068" w:hanging="360"/>
      </w:pPr>
      <w:rPr>
        <w:rFonts w:ascii="Calibri" w:eastAsiaTheme="minorHAnsi" w:hAnsi="Calibri" w:cs="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9" w15:restartNumberingAfterBreak="0">
    <w:nsid w:val="7CC67C62"/>
    <w:multiLevelType w:val="hybridMultilevel"/>
    <w:tmpl w:val="1ACA2CD6"/>
    <w:lvl w:ilvl="0" w:tplc="05AE6094">
      <w:start w:val="20"/>
      <w:numFmt w:val="bullet"/>
      <w:lvlText w:val="-"/>
      <w:lvlJc w:val="left"/>
      <w:pPr>
        <w:ind w:left="720" w:hanging="360"/>
      </w:pPr>
      <w:rPr>
        <w:rFonts w:ascii="Calibri Light" w:eastAsiaTheme="majorEastAsia"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5"/>
  </w:num>
  <w:num w:numId="2">
    <w:abstractNumId w:val="7"/>
  </w:num>
  <w:num w:numId="3">
    <w:abstractNumId w:val="10"/>
  </w:num>
  <w:num w:numId="4">
    <w:abstractNumId w:val="20"/>
  </w:num>
  <w:num w:numId="5">
    <w:abstractNumId w:val="8"/>
  </w:num>
  <w:num w:numId="6">
    <w:abstractNumId w:val="37"/>
  </w:num>
  <w:num w:numId="7">
    <w:abstractNumId w:val="30"/>
  </w:num>
  <w:num w:numId="8">
    <w:abstractNumId w:val="2"/>
  </w:num>
  <w:num w:numId="9">
    <w:abstractNumId w:val="32"/>
  </w:num>
  <w:num w:numId="10">
    <w:abstractNumId w:val="12"/>
  </w:num>
  <w:num w:numId="11">
    <w:abstractNumId w:val="26"/>
  </w:num>
  <w:num w:numId="12">
    <w:abstractNumId w:val="23"/>
  </w:num>
  <w:num w:numId="13">
    <w:abstractNumId w:val="36"/>
  </w:num>
  <w:num w:numId="14">
    <w:abstractNumId w:val="0"/>
  </w:num>
  <w:num w:numId="15">
    <w:abstractNumId w:val="24"/>
  </w:num>
  <w:num w:numId="16">
    <w:abstractNumId w:val="9"/>
  </w:num>
  <w:num w:numId="17">
    <w:abstractNumId w:val="11"/>
  </w:num>
  <w:num w:numId="18">
    <w:abstractNumId w:val="1"/>
  </w:num>
  <w:num w:numId="19">
    <w:abstractNumId w:val="21"/>
  </w:num>
  <w:num w:numId="20">
    <w:abstractNumId w:val="5"/>
  </w:num>
  <w:num w:numId="21">
    <w:abstractNumId w:val="17"/>
  </w:num>
  <w:num w:numId="22">
    <w:abstractNumId w:val="33"/>
  </w:num>
  <w:num w:numId="23">
    <w:abstractNumId w:val="29"/>
  </w:num>
  <w:num w:numId="24">
    <w:abstractNumId w:val="6"/>
  </w:num>
  <w:num w:numId="25">
    <w:abstractNumId w:val="34"/>
  </w:num>
  <w:num w:numId="26">
    <w:abstractNumId w:val="27"/>
  </w:num>
  <w:num w:numId="27">
    <w:abstractNumId w:val="22"/>
  </w:num>
  <w:num w:numId="28">
    <w:abstractNumId w:val="3"/>
  </w:num>
  <w:num w:numId="29">
    <w:abstractNumId w:val="16"/>
  </w:num>
  <w:num w:numId="30">
    <w:abstractNumId w:val="18"/>
  </w:num>
  <w:num w:numId="31">
    <w:abstractNumId w:val="15"/>
  </w:num>
  <w:num w:numId="32">
    <w:abstractNumId w:val="4"/>
  </w:num>
  <w:num w:numId="33">
    <w:abstractNumId w:val="15"/>
    <w:lvlOverride w:ilvl="0">
      <w:startOverride w:val="12"/>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num>
  <w:num w:numId="35">
    <w:abstractNumId w:val="14"/>
  </w:num>
  <w:num w:numId="36">
    <w:abstractNumId w:val="15"/>
  </w:num>
  <w:num w:numId="37">
    <w:abstractNumId w:val="28"/>
  </w:num>
  <w:num w:numId="38">
    <w:abstractNumId w:val="15"/>
  </w:num>
  <w:num w:numId="39">
    <w:abstractNumId w:val="8"/>
  </w:num>
  <w:num w:numId="40">
    <w:abstractNumId w:val="19"/>
  </w:num>
  <w:num w:numId="41">
    <w:abstractNumId w:val="31"/>
  </w:num>
  <w:num w:numId="42">
    <w:abstractNumId w:val="38"/>
  </w:num>
  <w:num w:numId="43">
    <w:abstractNumId w:val="8"/>
  </w:num>
  <w:num w:numId="44">
    <w:abstractNumId w:val="8"/>
  </w:num>
  <w:num w:numId="45">
    <w:abstractNumId w:val="15"/>
  </w:num>
  <w:num w:numId="46">
    <w:abstractNumId w:val="39"/>
  </w:num>
  <w:num w:numId="47">
    <w:abstractNumId w:val="30"/>
  </w:num>
  <w:num w:numId="48">
    <w:abstractNumId w:val="15"/>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hideSpellingErrors/>
  <w:hideGrammaticalErrors/>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573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653F"/>
    <w:rsid w:val="00000E4E"/>
    <w:rsid w:val="00006327"/>
    <w:rsid w:val="00006A24"/>
    <w:rsid w:val="00014557"/>
    <w:rsid w:val="00015201"/>
    <w:rsid w:val="00023E14"/>
    <w:rsid w:val="00024323"/>
    <w:rsid w:val="0002566F"/>
    <w:rsid w:val="00027AFD"/>
    <w:rsid w:val="00035953"/>
    <w:rsid w:val="0003713C"/>
    <w:rsid w:val="00037C6A"/>
    <w:rsid w:val="00055F8C"/>
    <w:rsid w:val="000618E3"/>
    <w:rsid w:val="000641A5"/>
    <w:rsid w:val="00085569"/>
    <w:rsid w:val="000909A1"/>
    <w:rsid w:val="00096C69"/>
    <w:rsid w:val="000A0A51"/>
    <w:rsid w:val="000A0A98"/>
    <w:rsid w:val="000A3A6E"/>
    <w:rsid w:val="000B183F"/>
    <w:rsid w:val="000B3FB9"/>
    <w:rsid w:val="000B4E1F"/>
    <w:rsid w:val="000C2EA9"/>
    <w:rsid w:val="000C7AD3"/>
    <w:rsid w:val="000D0041"/>
    <w:rsid w:val="000D0586"/>
    <w:rsid w:val="000D4E65"/>
    <w:rsid w:val="000E170B"/>
    <w:rsid w:val="000E1AC0"/>
    <w:rsid w:val="000E6255"/>
    <w:rsid w:val="000F0520"/>
    <w:rsid w:val="000F4D7E"/>
    <w:rsid w:val="000F500C"/>
    <w:rsid w:val="000F6B1C"/>
    <w:rsid w:val="000F7866"/>
    <w:rsid w:val="001132B3"/>
    <w:rsid w:val="00114B97"/>
    <w:rsid w:val="00125502"/>
    <w:rsid w:val="0013574E"/>
    <w:rsid w:val="001365FD"/>
    <w:rsid w:val="001524E9"/>
    <w:rsid w:val="0015601B"/>
    <w:rsid w:val="00162A83"/>
    <w:rsid w:val="001709CE"/>
    <w:rsid w:val="0017759F"/>
    <w:rsid w:val="0018597C"/>
    <w:rsid w:val="00186A22"/>
    <w:rsid w:val="001921E2"/>
    <w:rsid w:val="00197582"/>
    <w:rsid w:val="001A4CAB"/>
    <w:rsid w:val="001A7105"/>
    <w:rsid w:val="001C0342"/>
    <w:rsid w:val="001C090A"/>
    <w:rsid w:val="001C09A2"/>
    <w:rsid w:val="001D3C9F"/>
    <w:rsid w:val="001D6849"/>
    <w:rsid w:val="001E296D"/>
    <w:rsid w:val="001E3627"/>
    <w:rsid w:val="001F4D61"/>
    <w:rsid w:val="001F691B"/>
    <w:rsid w:val="00202696"/>
    <w:rsid w:val="0021059F"/>
    <w:rsid w:val="00220475"/>
    <w:rsid w:val="00224BB7"/>
    <w:rsid w:val="0022792D"/>
    <w:rsid w:val="00227BF4"/>
    <w:rsid w:val="00232DC7"/>
    <w:rsid w:val="00233948"/>
    <w:rsid w:val="00274FCB"/>
    <w:rsid w:val="0028555C"/>
    <w:rsid w:val="00291745"/>
    <w:rsid w:val="002950DC"/>
    <w:rsid w:val="00296C8D"/>
    <w:rsid w:val="002A1F35"/>
    <w:rsid w:val="002A7B41"/>
    <w:rsid w:val="002B0AFA"/>
    <w:rsid w:val="002B7170"/>
    <w:rsid w:val="002E4781"/>
    <w:rsid w:val="002E5B68"/>
    <w:rsid w:val="002E75B9"/>
    <w:rsid w:val="0030467D"/>
    <w:rsid w:val="00304E73"/>
    <w:rsid w:val="00310E33"/>
    <w:rsid w:val="00312EA4"/>
    <w:rsid w:val="0031396C"/>
    <w:rsid w:val="00317697"/>
    <w:rsid w:val="0032053E"/>
    <w:rsid w:val="0032186A"/>
    <w:rsid w:val="00332005"/>
    <w:rsid w:val="00333424"/>
    <w:rsid w:val="003338E3"/>
    <w:rsid w:val="00337F00"/>
    <w:rsid w:val="00343113"/>
    <w:rsid w:val="00345AF1"/>
    <w:rsid w:val="00350ED6"/>
    <w:rsid w:val="003547BD"/>
    <w:rsid w:val="003763E8"/>
    <w:rsid w:val="00377E33"/>
    <w:rsid w:val="00385DBE"/>
    <w:rsid w:val="003905E4"/>
    <w:rsid w:val="00396A66"/>
    <w:rsid w:val="00396C57"/>
    <w:rsid w:val="003A2A08"/>
    <w:rsid w:val="003B42F8"/>
    <w:rsid w:val="003B7A57"/>
    <w:rsid w:val="003C5BFD"/>
    <w:rsid w:val="003D74F8"/>
    <w:rsid w:val="003E00B8"/>
    <w:rsid w:val="003E234F"/>
    <w:rsid w:val="003E23BF"/>
    <w:rsid w:val="003E5693"/>
    <w:rsid w:val="003E70E7"/>
    <w:rsid w:val="003E7DDC"/>
    <w:rsid w:val="003F00AA"/>
    <w:rsid w:val="003F29A2"/>
    <w:rsid w:val="003F3431"/>
    <w:rsid w:val="00400F4F"/>
    <w:rsid w:val="0040198B"/>
    <w:rsid w:val="00417039"/>
    <w:rsid w:val="00422D0A"/>
    <w:rsid w:val="00427684"/>
    <w:rsid w:val="004316E7"/>
    <w:rsid w:val="00435AEC"/>
    <w:rsid w:val="004404C7"/>
    <w:rsid w:val="00441B27"/>
    <w:rsid w:val="00442BEA"/>
    <w:rsid w:val="00443496"/>
    <w:rsid w:val="004552C8"/>
    <w:rsid w:val="004626C5"/>
    <w:rsid w:val="00482CAE"/>
    <w:rsid w:val="00495C37"/>
    <w:rsid w:val="00496F42"/>
    <w:rsid w:val="0049714D"/>
    <w:rsid w:val="004971F2"/>
    <w:rsid w:val="004A158B"/>
    <w:rsid w:val="004A3979"/>
    <w:rsid w:val="004B4F53"/>
    <w:rsid w:val="004B62E8"/>
    <w:rsid w:val="004C108F"/>
    <w:rsid w:val="004C11D1"/>
    <w:rsid w:val="004C797C"/>
    <w:rsid w:val="004D719B"/>
    <w:rsid w:val="004E25BA"/>
    <w:rsid w:val="004E3218"/>
    <w:rsid w:val="004F4050"/>
    <w:rsid w:val="00505D74"/>
    <w:rsid w:val="00506D77"/>
    <w:rsid w:val="00510BD9"/>
    <w:rsid w:val="0051102D"/>
    <w:rsid w:val="00512382"/>
    <w:rsid w:val="00513ABC"/>
    <w:rsid w:val="005168C8"/>
    <w:rsid w:val="005201E4"/>
    <w:rsid w:val="00522A8C"/>
    <w:rsid w:val="00524201"/>
    <w:rsid w:val="005400F4"/>
    <w:rsid w:val="00547F2F"/>
    <w:rsid w:val="00554C4A"/>
    <w:rsid w:val="0056326A"/>
    <w:rsid w:val="00565F99"/>
    <w:rsid w:val="00567497"/>
    <w:rsid w:val="00574162"/>
    <w:rsid w:val="00576F19"/>
    <w:rsid w:val="005860EF"/>
    <w:rsid w:val="00587467"/>
    <w:rsid w:val="0059639E"/>
    <w:rsid w:val="005A01D5"/>
    <w:rsid w:val="005A1D19"/>
    <w:rsid w:val="005A5922"/>
    <w:rsid w:val="005D3EE7"/>
    <w:rsid w:val="005E2EC5"/>
    <w:rsid w:val="005E6217"/>
    <w:rsid w:val="005F085D"/>
    <w:rsid w:val="005F0CA1"/>
    <w:rsid w:val="00600CF7"/>
    <w:rsid w:val="0060192C"/>
    <w:rsid w:val="00601A7D"/>
    <w:rsid w:val="00602789"/>
    <w:rsid w:val="00604C65"/>
    <w:rsid w:val="00606748"/>
    <w:rsid w:val="00611D8A"/>
    <w:rsid w:val="0061285A"/>
    <w:rsid w:val="00612B07"/>
    <w:rsid w:val="006309FF"/>
    <w:rsid w:val="0063168F"/>
    <w:rsid w:val="0063787F"/>
    <w:rsid w:val="00642401"/>
    <w:rsid w:val="0065221F"/>
    <w:rsid w:val="00656941"/>
    <w:rsid w:val="00656F1C"/>
    <w:rsid w:val="00656FC3"/>
    <w:rsid w:val="0066113B"/>
    <w:rsid w:val="00674D5C"/>
    <w:rsid w:val="006778C6"/>
    <w:rsid w:val="00682CE2"/>
    <w:rsid w:val="00692CD8"/>
    <w:rsid w:val="00693EAF"/>
    <w:rsid w:val="00695C8E"/>
    <w:rsid w:val="006975AC"/>
    <w:rsid w:val="006A72FB"/>
    <w:rsid w:val="006B19E4"/>
    <w:rsid w:val="006B27E7"/>
    <w:rsid w:val="006B3914"/>
    <w:rsid w:val="006D70A9"/>
    <w:rsid w:val="006E31CE"/>
    <w:rsid w:val="006F570A"/>
    <w:rsid w:val="007011CC"/>
    <w:rsid w:val="00721E26"/>
    <w:rsid w:val="0073116F"/>
    <w:rsid w:val="00733A89"/>
    <w:rsid w:val="00735379"/>
    <w:rsid w:val="007439B6"/>
    <w:rsid w:val="00757FE0"/>
    <w:rsid w:val="00765201"/>
    <w:rsid w:val="00767495"/>
    <w:rsid w:val="00771A3F"/>
    <w:rsid w:val="007727D6"/>
    <w:rsid w:val="00783AD0"/>
    <w:rsid w:val="00785A57"/>
    <w:rsid w:val="007A2C95"/>
    <w:rsid w:val="007A3594"/>
    <w:rsid w:val="007A378F"/>
    <w:rsid w:val="007A3965"/>
    <w:rsid w:val="007A5A9B"/>
    <w:rsid w:val="007B1298"/>
    <w:rsid w:val="007C147E"/>
    <w:rsid w:val="007C4732"/>
    <w:rsid w:val="007C57FC"/>
    <w:rsid w:val="007C79E9"/>
    <w:rsid w:val="007D494B"/>
    <w:rsid w:val="007E6BF9"/>
    <w:rsid w:val="007F3710"/>
    <w:rsid w:val="008131FE"/>
    <w:rsid w:val="0081432F"/>
    <w:rsid w:val="008160DE"/>
    <w:rsid w:val="00817EA8"/>
    <w:rsid w:val="00820704"/>
    <w:rsid w:val="00823C5F"/>
    <w:rsid w:val="00830277"/>
    <w:rsid w:val="008312F9"/>
    <w:rsid w:val="00851CC9"/>
    <w:rsid w:val="00851DE8"/>
    <w:rsid w:val="00854363"/>
    <w:rsid w:val="00855091"/>
    <w:rsid w:val="00865460"/>
    <w:rsid w:val="00867036"/>
    <w:rsid w:val="0087330D"/>
    <w:rsid w:val="00875A9D"/>
    <w:rsid w:val="00885E83"/>
    <w:rsid w:val="0089715B"/>
    <w:rsid w:val="0089748F"/>
    <w:rsid w:val="008A1287"/>
    <w:rsid w:val="008A3D3E"/>
    <w:rsid w:val="008A5B0A"/>
    <w:rsid w:val="008B2743"/>
    <w:rsid w:val="008B6B42"/>
    <w:rsid w:val="008C21DC"/>
    <w:rsid w:val="008C6EBD"/>
    <w:rsid w:val="008D5B6F"/>
    <w:rsid w:val="008E3F15"/>
    <w:rsid w:val="008F3A51"/>
    <w:rsid w:val="009025C9"/>
    <w:rsid w:val="00904850"/>
    <w:rsid w:val="009162B0"/>
    <w:rsid w:val="00916895"/>
    <w:rsid w:val="0091703F"/>
    <w:rsid w:val="00921B88"/>
    <w:rsid w:val="0092215B"/>
    <w:rsid w:val="00922EFE"/>
    <w:rsid w:val="00926274"/>
    <w:rsid w:val="009263DF"/>
    <w:rsid w:val="00930CE1"/>
    <w:rsid w:val="00941B2B"/>
    <w:rsid w:val="0094607C"/>
    <w:rsid w:val="00954728"/>
    <w:rsid w:val="00956944"/>
    <w:rsid w:val="00960D62"/>
    <w:rsid w:val="00961D4C"/>
    <w:rsid w:val="0097294F"/>
    <w:rsid w:val="009753CC"/>
    <w:rsid w:val="00976924"/>
    <w:rsid w:val="00986CAF"/>
    <w:rsid w:val="0098797A"/>
    <w:rsid w:val="009908EC"/>
    <w:rsid w:val="0099365B"/>
    <w:rsid w:val="009979F8"/>
    <w:rsid w:val="009A5E96"/>
    <w:rsid w:val="009A6C2C"/>
    <w:rsid w:val="009B5297"/>
    <w:rsid w:val="009C758F"/>
    <w:rsid w:val="009D0EE7"/>
    <w:rsid w:val="009D2423"/>
    <w:rsid w:val="009D3278"/>
    <w:rsid w:val="009E4D43"/>
    <w:rsid w:val="009E67DF"/>
    <w:rsid w:val="009F0570"/>
    <w:rsid w:val="009F2094"/>
    <w:rsid w:val="009F321E"/>
    <w:rsid w:val="009F439C"/>
    <w:rsid w:val="009F5FBD"/>
    <w:rsid w:val="00A004F9"/>
    <w:rsid w:val="00A014C6"/>
    <w:rsid w:val="00A03B28"/>
    <w:rsid w:val="00A12970"/>
    <w:rsid w:val="00A14888"/>
    <w:rsid w:val="00A249F5"/>
    <w:rsid w:val="00A258A5"/>
    <w:rsid w:val="00A265CA"/>
    <w:rsid w:val="00A43ED8"/>
    <w:rsid w:val="00A55E05"/>
    <w:rsid w:val="00A62DE4"/>
    <w:rsid w:val="00A66827"/>
    <w:rsid w:val="00A722DA"/>
    <w:rsid w:val="00A727CD"/>
    <w:rsid w:val="00A763B5"/>
    <w:rsid w:val="00A8111B"/>
    <w:rsid w:val="00A822A3"/>
    <w:rsid w:val="00A832A3"/>
    <w:rsid w:val="00A84FC5"/>
    <w:rsid w:val="00A858CA"/>
    <w:rsid w:val="00A90E79"/>
    <w:rsid w:val="00AA6CAC"/>
    <w:rsid w:val="00AB1226"/>
    <w:rsid w:val="00AB27B8"/>
    <w:rsid w:val="00AB6F57"/>
    <w:rsid w:val="00AC3F1C"/>
    <w:rsid w:val="00AD33D0"/>
    <w:rsid w:val="00AE0285"/>
    <w:rsid w:val="00AE300E"/>
    <w:rsid w:val="00AF090A"/>
    <w:rsid w:val="00B006D6"/>
    <w:rsid w:val="00B01FA7"/>
    <w:rsid w:val="00B03433"/>
    <w:rsid w:val="00B07BF8"/>
    <w:rsid w:val="00B1267B"/>
    <w:rsid w:val="00B1642D"/>
    <w:rsid w:val="00B1662E"/>
    <w:rsid w:val="00B34A72"/>
    <w:rsid w:val="00B445E0"/>
    <w:rsid w:val="00B44B15"/>
    <w:rsid w:val="00B44D0F"/>
    <w:rsid w:val="00B476AC"/>
    <w:rsid w:val="00B5315F"/>
    <w:rsid w:val="00B56FBE"/>
    <w:rsid w:val="00B660A7"/>
    <w:rsid w:val="00B74933"/>
    <w:rsid w:val="00B75C90"/>
    <w:rsid w:val="00B767C5"/>
    <w:rsid w:val="00B92512"/>
    <w:rsid w:val="00B96802"/>
    <w:rsid w:val="00BA6683"/>
    <w:rsid w:val="00BB33BE"/>
    <w:rsid w:val="00BD3F1E"/>
    <w:rsid w:val="00BE0C2B"/>
    <w:rsid w:val="00BE44B9"/>
    <w:rsid w:val="00BE4B44"/>
    <w:rsid w:val="00BE4B7D"/>
    <w:rsid w:val="00BF011E"/>
    <w:rsid w:val="00C00235"/>
    <w:rsid w:val="00C0268E"/>
    <w:rsid w:val="00C07F74"/>
    <w:rsid w:val="00C14A60"/>
    <w:rsid w:val="00C22AF2"/>
    <w:rsid w:val="00C24D2B"/>
    <w:rsid w:val="00C3594D"/>
    <w:rsid w:val="00C35C90"/>
    <w:rsid w:val="00C51542"/>
    <w:rsid w:val="00C516A3"/>
    <w:rsid w:val="00C5300D"/>
    <w:rsid w:val="00C55025"/>
    <w:rsid w:val="00C73701"/>
    <w:rsid w:val="00C77D92"/>
    <w:rsid w:val="00C80EC1"/>
    <w:rsid w:val="00C965EF"/>
    <w:rsid w:val="00CA1DC9"/>
    <w:rsid w:val="00CB0549"/>
    <w:rsid w:val="00CB0C2D"/>
    <w:rsid w:val="00CB32BF"/>
    <w:rsid w:val="00CB5B52"/>
    <w:rsid w:val="00CB71A7"/>
    <w:rsid w:val="00CC229D"/>
    <w:rsid w:val="00CD0CEF"/>
    <w:rsid w:val="00CF3CBF"/>
    <w:rsid w:val="00D00C7E"/>
    <w:rsid w:val="00D02982"/>
    <w:rsid w:val="00D03EE3"/>
    <w:rsid w:val="00D051C4"/>
    <w:rsid w:val="00D05B90"/>
    <w:rsid w:val="00D0653F"/>
    <w:rsid w:val="00D12786"/>
    <w:rsid w:val="00D3166C"/>
    <w:rsid w:val="00D326DF"/>
    <w:rsid w:val="00D5410D"/>
    <w:rsid w:val="00D73825"/>
    <w:rsid w:val="00D81BD2"/>
    <w:rsid w:val="00D82B1A"/>
    <w:rsid w:val="00D839C4"/>
    <w:rsid w:val="00D9114F"/>
    <w:rsid w:val="00D93AA4"/>
    <w:rsid w:val="00DA0517"/>
    <w:rsid w:val="00DA3285"/>
    <w:rsid w:val="00DB547B"/>
    <w:rsid w:val="00DB60FE"/>
    <w:rsid w:val="00DC02D4"/>
    <w:rsid w:val="00DC12F3"/>
    <w:rsid w:val="00DC2F60"/>
    <w:rsid w:val="00DC75B7"/>
    <w:rsid w:val="00DD658F"/>
    <w:rsid w:val="00DF596E"/>
    <w:rsid w:val="00DF5E5D"/>
    <w:rsid w:val="00E024FE"/>
    <w:rsid w:val="00E109D3"/>
    <w:rsid w:val="00E1542A"/>
    <w:rsid w:val="00E20D65"/>
    <w:rsid w:val="00E25994"/>
    <w:rsid w:val="00E279E7"/>
    <w:rsid w:val="00E319CC"/>
    <w:rsid w:val="00E33719"/>
    <w:rsid w:val="00E461CB"/>
    <w:rsid w:val="00E5006B"/>
    <w:rsid w:val="00E544B7"/>
    <w:rsid w:val="00E66FFA"/>
    <w:rsid w:val="00E67F67"/>
    <w:rsid w:val="00E70400"/>
    <w:rsid w:val="00E737E6"/>
    <w:rsid w:val="00E80A21"/>
    <w:rsid w:val="00E812B0"/>
    <w:rsid w:val="00E83030"/>
    <w:rsid w:val="00E83D82"/>
    <w:rsid w:val="00E85E68"/>
    <w:rsid w:val="00EA2575"/>
    <w:rsid w:val="00EA5F66"/>
    <w:rsid w:val="00EA61EF"/>
    <w:rsid w:val="00EC001E"/>
    <w:rsid w:val="00EC5545"/>
    <w:rsid w:val="00EC55FF"/>
    <w:rsid w:val="00EE0144"/>
    <w:rsid w:val="00EF13E2"/>
    <w:rsid w:val="00EF3B46"/>
    <w:rsid w:val="00F01560"/>
    <w:rsid w:val="00F06786"/>
    <w:rsid w:val="00F1333D"/>
    <w:rsid w:val="00F159AD"/>
    <w:rsid w:val="00F26841"/>
    <w:rsid w:val="00F32011"/>
    <w:rsid w:val="00F43322"/>
    <w:rsid w:val="00F46068"/>
    <w:rsid w:val="00F810A6"/>
    <w:rsid w:val="00F96C9E"/>
    <w:rsid w:val="00FA0A2F"/>
    <w:rsid w:val="00FA483D"/>
    <w:rsid w:val="00FA603C"/>
    <w:rsid w:val="00FB687D"/>
    <w:rsid w:val="00FC2069"/>
    <w:rsid w:val="00FC4176"/>
    <w:rsid w:val="00FD3E10"/>
    <w:rsid w:val="00FE11A9"/>
    <w:rsid w:val="00FE1403"/>
    <w:rsid w:val="00FE202A"/>
    <w:rsid w:val="00FE42E4"/>
    <w:rsid w:val="00FE5D31"/>
    <w:rsid w:val="00FF3D0A"/>
    <w:rsid w:val="00FF5955"/>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7345"/>
    <o:shapelayout v:ext="edit">
      <o:idmap v:ext="edit" data="1"/>
    </o:shapelayout>
  </w:shapeDefaults>
  <w:decimalSymbol w:val=","/>
  <w:listSeparator w:val=";"/>
  <w14:docId w14:val="426239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6" w:qFormat="1"/>
    <w:lsdException w:name="heading 2" w:semiHidden="1" w:uiPriority="6" w:unhideWhenUsed="1" w:qFormat="1"/>
    <w:lsdException w:name="heading 3" w:semiHidden="1" w:uiPriority="6" w:unhideWhenUsed="1" w:qFormat="1"/>
    <w:lsdException w:name="heading 4" w:semiHidden="1" w:uiPriority="6" w:unhideWhenUsed="1" w:qFormat="1"/>
    <w:lsdException w:name="heading 5" w:semiHidden="1" w:uiPriority="6" w:unhideWhenUsed="1"/>
    <w:lsdException w:name="heading 6" w:semiHidden="1" w:uiPriority="6" w:unhideWhenUsed="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2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28"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1" w:unhideWhenUsed="1" w:qFormat="1"/>
    <w:lsdException w:name="List Number" w:semiHidden="1" w:uiPriority="13"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12" w:unhideWhenUsed="1" w:qFormat="1"/>
    <w:lsdException w:name="List Bullet 3" w:semiHidden="1" w:unhideWhenUsed="1"/>
    <w:lsdException w:name="List Bullet 4" w:semiHidden="1" w:unhideWhenUsed="1"/>
    <w:lsdException w:name="List Bullet 5" w:semiHidden="1" w:unhideWhenUsed="1"/>
    <w:lsdException w:name="List Number 2" w:semiHidden="1" w:uiPriority="14" w:unhideWhenUsed="1" w:qFormat="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iPriority="5" w:unhideWhenUsed="1" w:qFormat="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39" w:qFormat="1"/>
    <w:lsdException w:name="Emphasis" w:uiPriority="27"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iPriority="0"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2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5" w:qFormat="1"/>
    <w:lsdException w:name="Quote" w:uiPriority="29" w:qFormat="1"/>
    <w:lsdException w:name="Intense Quote" w:uiPriority="3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39" w:qFormat="1"/>
    <w:lsdException w:name="Intense Emphasis" w:uiPriority="39" w:qFormat="1"/>
    <w:lsdException w:name="Subtle Reference" w:semiHidden="1" w:uiPriority="3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27684"/>
    <w:pPr>
      <w:spacing w:before="120" w:after="120" w:line="240" w:lineRule="auto"/>
      <w:jc w:val="both"/>
    </w:pPr>
    <w:rPr>
      <w:color w:val="000000"/>
      <w:szCs w:val="21"/>
    </w:rPr>
  </w:style>
  <w:style w:type="paragraph" w:styleId="Titre1">
    <w:name w:val="heading 1"/>
    <w:basedOn w:val="Normal"/>
    <w:next w:val="Normal"/>
    <w:link w:val="Titre1Car"/>
    <w:uiPriority w:val="6"/>
    <w:qFormat/>
    <w:rsid w:val="00343113"/>
    <w:pPr>
      <w:keepNext/>
      <w:keepLines/>
      <w:numPr>
        <w:numId w:val="31"/>
      </w:numPr>
      <w:spacing w:before="480" w:after="240"/>
      <w:jc w:val="left"/>
      <w:outlineLvl w:val="0"/>
    </w:pPr>
    <w:rPr>
      <w:rFonts w:asciiTheme="majorHAnsi" w:eastAsiaTheme="majorEastAsia" w:hAnsiTheme="majorHAnsi" w:cstheme="majorHAnsi"/>
      <w:b/>
      <w:bCs/>
      <w:color w:val="232253" w:themeColor="text2"/>
      <w:sz w:val="28"/>
      <w:szCs w:val="26"/>
    </w:rPr>
  </w:style>
  <w:style w:type="paragraph" w:styleId="Titre2">
    <w:name w:val="heading 2"/>
    <w:basedOn w:val="Normal"/>
    <w:next w:val="Normal"/>
    <w:link w:val="Titre2Car"/>
    <w:uiPriority w:val="6"/>
    <w:qFormat/>
    <w:rsid w:val="00F06786"/>
    <w:pPr>
      <w:keepNext/>
      <w:keepLines/>
      <w:numPr>
        <w:ilvl w:val="1"/>
        <w:numId w:val="31"/>
      </w:numPr>
      <w:spacing w:before="360" w:after="240"/>
      <w:jc w:val="left"/>
      <w:outlineLvl w:val="1"/>
    </w:pPr>
    <w:rPr>
      <w:rFonts w:asciiTheme="majorHAnsi" w:eastAsiaTheme="majorEastAsia" w:hAnsiTheme="majorHAnsi" w:cstheme="majorHAnsi"/>
      <w:b/>
      <w:bCs/>
      <w:color w:val="E56463" w:themeColor="accent3"/>
      <w:sz w:val="26"/>
      <w:szCs w:val="26"/>
    </w:rPr>
  </w:style>
  <w:style w:type="paragraph" w:styleId="Titre3">
    <w:name w:val="heading 3"/>
    <w:basedOn w:val="Normal"/>
    <w:next w:val="Normal"/>
    <w:link w:val="Titre3Car"/>
    <w:uiPriority w:val="6"/>
    <w:qFormat/>
    <w:rsid w:val="00427684"/>
    <w:pPr>
      <w:keepNext/>
      <w:keepLines/>
      <w:numPr>
        <w:ilvl w:val="2"/>
        <w:numId w:val="31"/>
      </w:numPr>
      <w:spacing w:before="240" w:after="240"/>
      <w:jc w:val="left"/>
      <w:outlineLvl w:val="2"/>
    </w:pPr>
    <w:rPr>
      <w:rFonts w:asciiTheme="majorHAnsi" w:eastAsiaTheme="majorEastAsia" w:hAnsiTheme="majorHAnsi" w:cstheme="minorHAnsi"/>
      <w:bCs/>
      <w:color w:val="67B4CE" w:themeColor="accent5"/>
      <w:sz w:val="24"/>
      <w:szCs w:val="26"/>
    </w:rPr>
  </w:style>
  <w:style w:type="paragraph" w:styleId="Titre4">
    <w:name w:val="heading 4"/>
    <w:basedOn w:val="Normal"/>
    <w:next w:val="Normal"/>
    <w:link w:val="Titre4Car"/>
    <w:uiPriority w:val="6"/>
    <w:unhideWhenUsed/>
    <w:qFormat/>
    <w:rsid w:val="00830277"/>
    <w:pPr>
      <w:keepNext/>
      <w:keepLines/>
      <w:numPr>
        <w:ilvl w:val="3"/>
        <w:numId w:val="31"/>
      </w:numPr>
      <w:jc w:val="left"/>
      <w:outlineLvl w:val="3"/>
    </w:pPr>
    <w:rPr>
      <w:rFonts w:eastAsiaTheme="majorEastAsia" w:cstheme="minorHAnsi"/>
      <w:bCs/>
      <w:iCs/>
      <w:color w:val="232253" w:themeColor="text2"/>
    </w:rPr>
  </w:style>
  <w:style w:type="paragraph" w:styleId="Titre5">
    <w:name w:val="heading 5"/>
    <w:basedOn w:val="Normal"/>
    <w:next w:val="Normal"/>
    <w:link w:val="Titre5Car"/>
    <w:uiPriority w:val="6"/>
    <w:unhideWhenUsed/>
    <w:rsid w:val="000C2EA9"/>
    <w:pPr>
      <w:keepNext/>
      <w:keepLines/>
      <w:numPr>
        <w:ilvl w:val="4"/>
        <w:numId w:val="31"/>
      </w:numPr>
      <w:spacing w:before="200" w:after="0"/>
      <w:outlineLvl w:val="4"/>
    </w:pPr>
    <w:rPr>
      <w:rFonts w:eastAsia="Times New Roman" w:cs="Times New Roman"/>
      <w:b/>
      <w:color w:val="auto"/>
      <w:szCs w:val="24"/>
      <w:lang w:eastAsia="fr-FR"/>
    </w:rPr>
  </w:style>
  <w:style w:type="paragraph" w:styleId="Titre6">
    <w:name w:val="heading 6"/>
    <w:basedOn w:val="Normal"/>
    <w:next w:val="Normal"/>
    <w:link w:val="Titre6Car"/>
    <w:uiPriority w:val="6"/>
    <w:semiHidden/>
    <w:unhideWhenUsed/>
    <w:rsid w:val="000C2EA9"/>
    <w:pPr>
      <w:keepNext/>
      <w:keepLines/>
      <w:numPr>
        <w:ilvl w:val="5"/>
        <w:numId w:val="31"/>
      </w:numPr>
      <w:spacing w:before="200" w:after="0"/>
      <w:outlineLvl w:val="5"/>
    </w:pPr>
    <w:rPr>
      <w:rFonts w:eastAsia="Times New Roman" w:cs="Times New Roman"/>
      <w:i/>
      <w:iCs/>
      <w:color w:val="275277"/>
      <w:szCs w:val="24"/>
      <w:lang w:eastAsia="fr-FR"/>
    </w:rPr>
  </w:style>
  <w:style w:type="paragraph" w:styleId="Titre7">
    <w:name w:val="heading 7"/>
    <w:basedOn w:val="Normal"/>
    <w:next w:val="Normal"/>
    <w:link w:val="Titre7Car"/>
    <w:semiHidden/>
    <w:unhideWhenUsed/>
    <w:qFormat/>
    <w:rsid w:val="00F32011"/>
    <w:pPr>
      <w:keepNext/>
      <w:keepLines/>
      <w:numPr>
        <w:ilvl w:val="6"/>
        <w:numId w:val="31"/>
      </w:numPr>
      <w:spacing w:before="200" w:after="0"/>
      <w:outlineLvl w:val="6"/>
    </w:pPr>
    <w:rPr>
      <w:rFonts w:ascii="Times New Roman" w:eastAsia="Times New Roman" w:hAnsi="Times New Roman" w:cs="Times New Roman"/>
      <w:i/>
      <w:iCs/>
      <w:color w:val="404040"/>
      <w:sz w:val="24"/>
      <w:szCs w:val="24"/>
      <w:lang w:eastAsia="fr-FR"/>
    </w:rPr>
  </w:style>
  <w:style w:type="paragraph" w:styleId="Titre8">
    <w:name w:val="heading 8"/>
    <w:basedOn w:val="Normal"/>
    <w:next w:val="Normal"/>
    <w:link w:val="Titre8Car"/>
    <w:uiPriority w:val="9"/>
    <w:semiHidden/>
    <w:unhideWhenUsed/>
    <w:qFormat/>
    <w:rsid w:val="00F32011"/>
    <w:pPr>
      <w:keepNext/>
      <w:keepLines/>
      <w:numPr>
        <w:ilvl w:val="7"/>
        <w:numId w:val="31"/>
      </w:numPr>
      <w:spacing w:before="200" w:after="0"/>
      <w:outlineLvl w:val="7"/>
    </w:pPr>
    <w:rPr>
      <w:rFonts w:asciiTheme="majorHAnsi" w:eastAsiaTheme="majorEastAsia" w:hAnsiTheme="majorHAnsi" w:cstheme="majorBidi"/>
      <w:color w:val="404040" w:themeColor="text1" w:themeTint="BF"/>
      <w:szCs w:val="20"/>
    </w:rPr>
  </w:style>
  <w:style w:type="paragraph" w:styleId="Titre9">
    <w:name w:val="heading 9"/>
    <w:basedOn w:val="Normal"/>
    <w:next w:val="Normal"/>
    <w:link w:val="Titre9Car"/>
    <w:uiPriority w:val="9"/>
    <w:semiHidden/>
    <w:unhideWhenUsed/>
    <w:qFormat/>
    <w:rsid w:val="00F32011"/>
    <w:pPr>
      <w:keepNext/>
      <w:keepLines/>
      <w:numPr>
        <w:ilvl w:val="8"/>
        <w:numId w:val="31"/>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rticle">
    <w:name w:val="Article"/>
    <w:basedOn w:val="Normal"/>
    <w:link w:val="ArticleCar"/>
    <w:uiPriority w:val="1"/>
    <w:semiHidden/>
    <w:qFormat/>
    <w:rsid w:val="007D494B"/>
    <w:pPr>
      <w:keepLines/>
      <w:numPr>
        <w:numId w:val="1"/>
      </w:numPr>
      <w:ind w:left="1134" w:hanging="1134"/>
    </w:pPr>
    <w:rPr>
      <w:rFonts w:eastAsia="Times New Roman" w:cs="Times New Roman"/>
      <w:color w:val="auto"/>
      <w:szCs w:val="24"/>
      <w:lang w:eastAsia="fr-FR"/>
    </w:rPr>
  </w:style>
  <w:style w:type="character" w:customStyle="1" w:styleId="ArticleCar">
    <w:name w:val="Article Car"/>
    <w:link w:val="Article"/>
    <w:uiPriority w:val="1"/>
    <w:semiHidden/>
    <w:rsid w:val="003D74F8"/>
    <w:rPr>
      <w:rFonts w:eastAsia="Times New Roman" w:cs="Times New Roman"/>
      <w:szCs w:val="24"/>
      <w:lang w:eastAsia="fr-FR"/>
    </w:rPr>
  </w:style>
  <w:style w:type="paragraph" w:customStyle="1" w:styleId="Titrtableau">
    <w:name w:val="Titr tableau"/>
    <w:basedOn w:val="Sansinterligne"/>
    <w:link w:val="TitrtableauCar"/>
    <w:uiPriority w:val="22"/>
    <w:qFormat/>
    <w:rsid w:val="00CF3CBF"/>
    <w:pPr>
      <w:keepNext/>
      <w:jc w:val="center"/>
    </w:pPr>
    <w:rPr>
      <w:rFonts w:eastAsia="Times New Roman" w:cs="Times New Roman"/>
      <w:color w:val="232253" w:themeColor="text2"/>
      <w:sz w:val="21"/>
      <w:szCs w:val="20"/>
      <w:lang w:eastAsia="fr-FR"/>
    </w:rPr>
  </w:style>
  <w:style w:type="paragraph" w:customStyle="1" w:styleId="Tableau">
    <w:name w:val="Tableau"/>
    <w:basedOn w:val="Titrtableau"/>
    <w:link w:val="TableauCar"/>
    <w:uiPriority w:val="22"/>
    <w:qFormat/>
    <w:rsid w:val="004D719B"/>
    <w:rPr>
      <w:color w:val="000000" w:themeColor="text1"/>
    </w:rPr>
  </w:style>
  <w:style w:type="character" w:customStyle="1" w:styleId="SansinterligneCar">
    <w:name w:val="Sans interligne Car"/>
    <w:basedOn w:val="Policepardfaut"/>
    <w:link w:val="Sansinterligne"/>
    <w:uiPriority w:val="29"/>
    <w:rsid w:val="00DA0517"/>
    <w:rPr>
      <w:color w:val="000000" w:themeColor="text1"/>
      <w:sz w:val="20"/>
    </w:rPr>
  </w:style>
  <w:style w:type="character" w:customStyle="1" w:styleId="TitrtableauCar">
    <w:name w:val="Titr tableau Car"/>
    <w:basedOn w:val="SansinterligneCar"/>
    <w:link w:val="Titrtableau"/>
    <w:uiPriority w:val="22"/>
    <w:rsid w:val="00DA0517"/>
    <w:rPr>
      <w:rFonts w:eastAsia="Times New Roman" w:cs="Times New Roman"/>
      <w:color w:val="232253" w:themeColor="text2"/>
      <w:sz w:val="21"/>
      <w:szCs w:val="20"/>
      <w:lang w:eastAsia="fr-FR"/>
    </w:rPr>
  </w:style>
  <w:style w:type="character" w:customStyle="1" w:styleId="Titre1Car">
    <w:name w:val="Titre 1 Car"/>
    <w:basedOn w:val="Policepardfaut"/>
    <w:link w:val="Titre1"/>
    <w:uiPriority w:val="6"/>
    <w:rsid w:val="00343113"/>
    <w:rPr>
      <w:rFonts w:asciiTheme="majorHAnsi" w:eastAsiaTheme="majorEastAsia" w:hAnsiTheme="majorHAnsi" w:cstheme="majorHAnsi"/>
      <w:b/>
      <w:bCs/>
      <w:color w:val="232253" w:themeColor="text2"/>
      <w:sz w:val="28"/>
      <w:szCs w:val="26"/>
    </w:rPr>
  </w:style>
  <w:style w:type="character" w:customStyle="1" w:styleId="Titre2Car">
    <w:name w:val="Titre 2 Car"/>
    <w:basedOn w:val="Policepardfaut"/>
    <w:link w:val="Titre2"/>
    <w:uiPriority w:val="6"/>
    <w:rsid w:val="00F06786"/>
    <w:rPr>
      <w:rFonts w:asciiTheme="majorHAnsi" w:eastAsiaTheme="majorEastAsia" w:hAnsiTheme="majorHAnsi" w:cstheme="majorHAnsi"/>
      <w:b/>
      <w:bCs/>
      <w:color w:val="E56463" w:themeColor="accent3"/>
      <w:sz w:val="26"/>
      <w:szCs w:val="26"/>
    </w:rPr>
  </w:style>
  <w:style w:type="character" w:customStyle="1" w:styleId="Titre3Car">
    <w:name w:val="Titre 3 Car"/>
    <w:basedOn w:val="Policepardfaut"/>
    <w:link w:val="Titre3"/>
    <w:uiPriority w:val="6"/>
    <w:rsid w:val="00427684"/>
    <w:rPr>
      <w:rFonts w:asciiTheme="majorHAnsi" w:eastAsiaTheme="majorEastAsia" w:hAnsiTheme="majorHAnsi" w:cstheme="minorHAnsi"/>
      <w:bCs/>
      <w:color w:val="67B4CE" w:themeColor="accent5"/>
      <w:sz w:val="24"/>
      <w:szCs w:val="26"/>
    </w:rPr>
  </w:style>
  <w:style w:type="character" w:customStyle="1" w:styleId="Titre4Car">
    <w:name w:val="Titre 4 Car"/>
    <w:basedOn w:val="Policepardfaut"/>
    <w:link w:val="Titre4"/>
    <w:uiPriority w:val="6"/>
    <w:rsid w:val="00830277"/>
    <w:rPr>
      <w:rFonts w:eastAsiaTheme="majorEastAsia" w:cstheme="minorHAnsi"/>
      <w:bCs/>
      <w:iCs/>
      <w:color w:val="232253" w:themeColor="text2"/>
      <w:szCs w:val="21"/>
    </w:rPr>
  </w:style>
  <w:style w:type="character" w:customStyle="1" w:styleId="Titre7Car">
    <w:name w:val="Titre 7 Car"/>
    <w:basedOn w:val="Policepardfaut"/>
    <w:link w:val="Titre7"/>
    <w:semiHidden/>
    <w:rsid w:val="00F32011"/>
    <w:rPr>
      <w:rFonts w:ascii="Times New Roman" w:eastAsia="Times New Roman" w:hAnsi="Times New Roman" w:cs="Times New Roman"/>
      <w:i/>
      <w:iCs/>
      <w:color w:val="404040"/>
      <w:sz w:val="24"/>
      <w:szCs w:val="24"/>
      <w:lang w:eastAsia="fr-FR"/>
    </w:rPr>
  </w:style>
  <w:style w:type="character" w:customStyle="1" w:styleId="Titre8Car">
    <w:name w:val="Titre 8 Car"/>
    <w:basedOn w:val="Policepardfaut"/>
    <w:link w:val="Titre8"/>
    <w:uiPriority w:val="9"/>
    <w:semiHidden/>
    <w:rsid w:val="00F32011"/>
    <w:rPr>
      <w:rFonts w:asciiTheme="majorHAnsi" w:eastAsiaTheme="majorEastAsia" w:hAnsiTheme="majorHAnsi" w:cstheme="majorBidi"/>
      <w:color w:val="404040" w:themeColor="text1" w:themeTint="BF"/>
      <w:szCs w:val="20"/>
    </w:rPr>
  </w:style>
  <w:style w:type="character" w:customStyle="1" w:styleId="Titre9Car">
    <w:name w:val="Titre 9 Car"/>
    <w:basedOn w:val="Policepardfaut"/>
    <w:link w:val="Titre9"/>
    <w:uiPriority w:val="9"/>
    <w:semiHidden/>
    <w:rsid w:val="00F32011"/>
    <w:rPr>
      <w:rFonts w:asciiTheme="majorHAnsi" w:eastAsiaTheme="majorEastAsia" w:hAnsiTheme="majorHAnsi" w:cstheme="majorBidi"/>
      <w:i/>
      <w:iCs/>
      <w:color w:val="404040" w:themeColor="text1" w:themeTint="BF"/>
      <w:szCs w:val="20"/>
    </w:rPr>
  </w:style>
  <w:style w:type="paragraph" w:styleId="Notedebasdepage">
    <w:name w:val="footnote text"/>
    <w:basedOn w:val="Normal"/>
    <w:link w:val="NotedebasdepageCar"/>
    <w:semiHidden/>
    <w:qFormat/>
    <w:rsid w:val="008131FE"/>
    <w:pPr>
      <w:spacing w:before="60" w:after="60"/>
    </w:pPr>
    <w:rPr>
      <w:rFonts w:eastAsia="Times New Roman" w:cs="Times New Roman"/>
      <w:color w:val="auto"/>
      <w:sz w:val="18"/>
      <w:szCs w:val="20"/>
      <w:lang w:eastAsia="fr-FR"/>
    </w:rPr>
  </w:style>
  <w:style w:type="character" w:customStyle="1" w:styleId="NotedebasdepageCar">
    <w:name w:val="Note de bas de page Car"/>
    <w:basedOn w:val="Policepardfaut"/>
    <w:link w:val="Notedebasdepage"/>
    <w:semiHidden/>
    <w:rsid w:val="008131FE"/>
    <w:rPr>
      <w:rFonts w:eastAsia="Times New Roman" w:cs="Times New Roman"/>
      <w:sz w:val="18"/>
      <w:szCs w:val="20"/>
      <w:lang w:eastAsia="fr-FR"/>
    </w:rPr>
  </w:style>
  <w:style w:type="paragraph" w:styleId="Pieddepage">
    <w:name w:val="footer"/>
    <w:link w:val="PieddepageCar"/>
    <w:uiPriority w:val="99"/>
    <w:qFormat/>
    <w:rsid w:val="00A249F5"/>
    <w:pPr>
      <w:tabs>
        <w:tab w:val="right" w:pos="9639"/>
      </w:tabs>
      <w:spacing w:after="0" w:line="240" w:lineRule="auto"/>
    </w:pPr>
    <w:rPr>
      <w:color w:val="000000" w:themeColor="text1"/>
      <w:sz w:val="18"/>
    </w:rPr>
  </w:style>
  <w:style w:type="character" w:customStyle="1" w:styleId="PieddepageCar">
    <w:name w:val="Pied de page Car"/>
    <w:basedOn w:val="Policepardfaut"/>
    <w:link w:val="Pieddepage"/>
    <w:uiPriority w:val="99"/>
    <w:rsid w:val="008160DE"/>
    <w:rPr>
      <w:color w:val="000000" w:themeColor="text1"/>
      <w:sz w:val="18"/>
    </w:rPr>
  </w:style>
  <w:style w:type="paragraph" w:styleId="Lgende">
    <w:name w:val="caption"/>
    <w:basedOn w:val="Normal"/>
    <w:next w:val="Normal"/>
    <w:uiPriority w:val="25"/>
    <w:qFormat/>
    <w:rsid w:val="003338E3"/>
    <w:pPr>
      <w:spacing w:before="60"/>
      <w:jc w:val="center"/>
    </w:pPr>
    <w:rPr>
      <w:rFonts w:cstheme="minorHAnsi"/>
      <w:bCs/>
      <w:color w:val="232253" w:themeColor="text2"/>
      <w:sz w:val="20"/>
      <w:szCs w:val="18"/>
    </w:rPr>
  </w:style>
  <w:style w:type="paragraph" w:styleId="Listepuces">
    <w:name w:val="List Bullet"/>
    <w:basedOn w:val="Paragraphedeliste"/>
    <w:uiPriority w:val="11"/>
    <w:qFormat/>
    <w:rsid w:val="007E6BF9"/>
    <w:pPr>
      <w:numPr>
        <w:numId w:val="5"/>
      </w:numPr>
    </w:pPr>
    <w:rPr>
      <w:rFonts w:eastAsia="Times New Roman" w:cs="Arial"/>
      <w:color w:val="auto"/>
      <w:szCs w:val="18"/>
      <w:lang w:eastAsia="fr-FR"/>
    </w:rPr>
  </w:style>
  <w:style w:type="paragraph" w:styleId="Paragraphedeliste">
    <w:name w:val="List Paragraph"/>
    <w:aliases w:val="A_Paragraphe de liste,Niveau 5 tiret Etude,Paragraph,Paragraphe de liste PBLH,Normal bullet 2,Bullet list,Figure_name,Equipment,Numbered Indented Text,List Paragraph1,lp1,List Paragraph11,List Paragraph Char Char Char,Listes,Ha"/>
    <w:basedOn w:val="Normal"/>
    <w:link w:val="ParagraphedelisteCar"/>
    <w:uiPriority w:val="15"/>
    <w:qFormat/>
    <w:rsid w:val="000A0A51"/>
    <w:pPr>
      <w:numPr>
        <w:numId w:val="7"/>
      </w:numPr>
      <w:spacing w:before="60" w:after="60"/>
    </w:pPr>
  </w:style>
  <w:style w:type="paragraph" w:styleId="Listenumros">
    <w:name w:val="List Number"/>
    <w:basedOn w:val="Paragraphedeliste"/>
    <w:uiPriority w:val="13"/>
    <w:qFormat/>
    <w:rsid w:val="007E6BF9"/>
    <w:pPr>
      <w:numPr>
        <w:numId w:val="3"/>
      </w:numPr>
    </w:pPr>
  </w:style>
  <w:style w:type="paragraph" w:styleId="Listepuces2">
    <w:name w:val="List Bullet 2"/>
    <w:basedOn w:val="Paragraphedeliste"/>
    <w:uiPriority w:val="12"/>
    <w:qFormat/>
    <w:rsid w:val="007E6BF9"/>
    <w:pPr>
      <w:numPr>
        <w:numId w:val="6"/>
      </w:numPr>
      <w:ind w:left="851" w:hanging="284"/>
    </w:pPr>
    <w:rPr>
      <w:rFonts w:eastAsia="Times New Roman" w:cs="Arial"/>
      <w:color w:val="auto"/>
      <w:szCs w:val="18"/>
      <w:lang w:eastAsia="fr-FR"/>
    </w:rPr>
  </w:style>
  <w:style w:type="paragraph" w:styleId="Listenumros2">
    <w:name w:val="List Number 2"/>
    <w:basedOn w:val="Paragraphedeliste"/>
    <w:uiPriority w:val="14"/>
    <w:unhideWhenUsed/>
    <w:qFormat/>
    <w:rsid w:val="007E6BF9"/>
    <w:pPr>
      <w:numPr>
        <w:ilvl w:val="1"/>
        <w:numId w:val="4"/>
      </w:numPr>
    </w:pPr>
  </w:style>
  <w:style w:type="paragraph" w:styleId="Titre">
    <w:name w:val="Title"/>
    <w:basedOn w:val="Normal"/>
    <w:next w:val="Normal"/>
    <w:link w:val="TitreCar"/>
    <w:uiPriority w:val="6"/>
    <w:qFormat/>
    <w:rsid w:val="004F4050"/>
    <w:pPr>
      <w:spacing w:before="360" w:after="720"/>
      <w:contextualSpacing/>
      <w:jc w:val="center"/>
    </w:pPr>
    <w:rPr>
      <w:rFonts w:asciiTheme="majorHAnsi" w:eastAsiaTheme="majorEastAsia" w:hAnsiTheme="majorHAnsi" w:cstheme="majorHAnsi"/>
      <w:b/>
      <w:color w:val="232253" w:themeColor="text2"/>
      <w:kern w:val="28"/>
      <w:sz w:val="28"/>
      <w:szCs w:val="30"/>
    </w:rPr>
  </w:style>
  <w:style w:type="character" w:customStyle="1" w:styleId="TitreCar">
    <w:name w:val="Titre Car"/>
    <w:basedOn w:val="Policepardfaut"/>
    <w:link w:val="Titre"/>
    <w:uiPriority w:val="6"/>
    <w:rsid w:val="004F4050"/>
    <w:rPr>
      <w:rFonts w:asciiTheme="majorHAnsi" w:eastAsiaTheme="majorEastAsia" w:hAnsiTheme="majorHAnsi" w:cstheme="majorHAnsi"/>
      <w:b/>
      <w:color w:val="232253" w:themeColor="text2"/>
      <w:kern w:val="28"/>
      <w:sz w:val="28"/>
      <w:szCs w:val="30"/>
    </w:rPr>
  </w:style>
  <w:style w:type="paragraph" w:styleId="Sansinterligne">
    <w:name w:val="No Spacing"/>
    <w:link w:val="SansinterligneCar"/>
    <w:uiPriority w:val="29"/>
    <w:unhideWhenUsed/>
    <w:qFormat/>
    <w:rsid w:val="00F32011"/>
    <w:pPr>
      <w:spacing w:after="0" w:line="240" w:lineRule="auto"/>
      <w:jc w:val="both"/>
    </w:pPr>
    <w:rPr>
      <w:color w:val="000000" w:themeColor="text1"/>
      <w:sz w:val="20"/>
    </w:rPr>
  </w:style>
  <w:style w:type="paragraph" w:styleId="Citation">
    <w:name w:val="Quote"/>
    <w:basedOn w:val="Normal"/>
    <w:next w:val="Normal"/>
    <w:link w:val="CitationCar"/>
    <w:uiPriority w:val="29"/>
    <w:qFormat/>
    <w:rsid w:val="003E7DDC"/>
    <w:pPr>
      <w:ind w:left="284"/>
    </w:pPr>
    <w:rPr>
      <w:i/>
      <w:iCs/>
    </w:rPr>
  </w:style>
  <w:style w:type="character" w:customStyle="1" w:styleId="CitationCar">
    <w:name w:val="Citation Car"/>
    <w:basedOn w:val="Policepardfaut"/>
    <w:link w:val="Citation"/>
    <w:uiPriority w:val="29"/>
    <w:rsid w:val="003E7DDC"/>
    <w:rPr>
      <w:i/>
      <w:iCs/>
      <w:color w:val="000000"/>
      <w:szCs w:val="21"/>
    </w:rPr>
  </w:style>
  <w:style w:type="character" w:customStyle="1" w:styleId="Titre5Car">
    <w:name w:val="Titre 5 Car"/>
    <w:basedOn w:val="Policepardfaut"/>
    <w:link w:val="Titre5"/>
    <w:uiPriority w:val="6"/>
    <w:rsid w:val="008160DE"/>
    <w:rPr>
      <w:rFonts w:eastAsia="Times New Roman" w:cs="Times New Roman"/>
      <w:b/>
      <w:szCs w:val="24"/>
      <w:lang w:eastAsia="fr-FR"/>
    </w:rPr>
  </w:style>
  <w:style w:type="character" w:customStyle="1" w:styleId="Titre6Car">
    <w:name w:val="Titre 6 Car"/>
    <w:basedOn w:val="Policepardfaut"/>
    <w:link w:val="Titre6"/>
    <w:uiPriority w:val="6"/>
    <w:semiHidden/>
    <w:rsid w:val="00E83D82"/>
    <w:rPr>
      <w:rFonts w:eastAsia="Times New Roman" w:cs="Times New Roman"/>
      <w:i/>
      <w:iCs/>
      <w:color w:val="275277"/>
      <w:szCs w:val="24"/>
      <w:lang w:eastAsia="fr-FR"/>
    </w:rPr>
  </w:style>
  <w:style w:type="paragraph" w:styleId="En-tte">
    <w:name w:val="header"/>
    <w:link w:val="En-tteCar"/>
    <w:uiPriority w:val="99"/>
    <w:unhideWhenUsed/>
    <w:rsid w:val="00027AFD"/>
    <w:pPr>
      <w:tabs>
        <w:tab w:val="center" w:pos="4513"/>
        <w:tab w:val="right" w:pos="9026"/>
      </w:tabs>
      <w:spacing w:after="0" w:line="240" w:lineRule="auto"/>
      <w:jc w:val="right"/>
    </w:pPr>
    <w:rPr>
      <w:caps/>
      <w:color w:val="000000" w:themeColor="text1"/>
      <w:sz w:val="18"/>
    </w:rPr>
  </w:style>
  <w:style w:type="character" w:customStyle="1" w:styleId="En-tteCar">
    <w:name w:val="En-tête Car"/>
    <w:basedOn w:val="Policepardfaut"/>
    <w:link w:val="En-tte"/>
    <w:uiPriority w:val="99"/>
    <w:rsid w:val="00027AFD"/>
    <w:rPr>
      <w:caps/>
      <w:color w:val="000000" w:themeColor="text1"/>
      <w:sz w:val="18"/>
    </w:rPr>
  </w:style>
  <w:style w:type="character" w:styleId="Appelnotedebasdep">
    <w:name w:val="footnote reference"/>
    <w:basedOn w:val="Policepardfaut"/>
    <w:uiPriority w:val="28"/>
    <w:rsid w:val="00027AFD"/>
    <w:rPr>
      <w:vertAlign w:val="superscript"/>
    </w:rPr>
  </w:style>
  <w:style w:type="table" w:styleId="Colonnesdetableau4">
    <w:name w:val="Table Columns 4"/>
    <w:aliases w:val="Tableau Arcep sans grille"/>
    <w:basedOn w:val="TableauNormal"/>
    <w:rsid w:val="000B4E1F"/>
    <w:pPr>
      <w:spacing w:after="0" w:line="240" w:lineRule="auto"/>
      <w:contextualSpacing/>
      <w:jc w:val="center"/>
    </w:pPr>
    <w:rPr>
      <w:rFonts w:eastAsia="Times New Roman" w:cs="Times New Roman"/>
      <w:color w:val="000000" w:themeColor="text1"/>
      <w:szCs w:val="20"/>
      <w:lang w:eastAsia="fr-FR"/>
    </w:rPr>
    <w:tblPr>
      <w:tblStyleColBandSize w:val="1"/>
      <w:jc w:val="center"/>
      <w:tblBorders>
        <w:insideH w:val="single" w:sz="8" w:space="0" w:color="232253" w:themeColor="text2"/>
      </w:tblBorders>
    </w:tblPr>
    <w:trPr>
      <w:jc w:val="center"/>
    </w:trPr>
    <w:tcPr>
      <w:vAlign w:val="center"/>
    </w:tcPr>
    <w:tblStylePr w:type="firstRow">
      <w:pPr>
        <w:jc w:val="center"/>
      </w:pPr>
      <w:rPr>
        <w:rFonts w:asciiTheme="minorHAnsi" w:hAnsiTheme="minorHAnsi"/>
        <w:b/>
        <w:color w:val="FFFFFF"/>
      </w:rPr>
      <w:tblPr/>
      <w:tcPr>
        <w:tcBorders>
          <w:bottom w:val="single" w:sz="18" w:space="0" w:color="232253" w:themeColor="text2"/>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paragraph" w:styleId="Signature">
    <w:name w:val="Signature"/>
    <w:aliases w:val="Nom signataire"/>
    <w:basedOn w:val="Normal"/>
    <w:next w:val="Normal"/>
    <w:link w:val="SignatureCar"/>
    <w:uiPriority w:val="5"/>
    <w:semiHidden/>
    <w:qFormat/>
    <w:rsid w:val="00441B27"/>
    <w:pPr>
      <w:spacing w:before="840"/>
      <w:ind w:left="5670"/>
    </w:pPr>
  </w:style>
  <w:style w:type="character" w:customStyle="1" w:styleId="SignatureCar">
    <w:name w:val="Signature Car"/>
    <w:aliases w:val="Nom signataire Car"/>
    <w:basedOn w:val="Policepardfaut"/>
    <w:link w:val="Signature"/>
    <w:uiPriority w:val="5"/>
    <w:semiHidden/>
    <w:rsid w:val="003D74F8"/>
    <w:rPr>
      <w:color w:val="000000"/>
      <w:szCs w:val="21"/>
    </w:rPr>
  </w:style>
  <w:style w:type="paragraph" w:styleId="Textedebulles">
    <w:name w:val="Balloon Text"/>
    <w:basedOn w:val="Normal"/>
    <w:link w:val="TextedebullesCar"/>
    <w:uiPriority w:val="99"/>
    <w:semiHidden/>
    <w:unhideWhenUsed/>
    <w:rsid w:val="00417039"/>
    <w:pPr>
      <w:spacing w:before="0"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417039"/>
    <w:rPr>
      <w:rFonts w:ascii="Tahoma" w:hAnsi="Tahoma" w:cs="Tahoma"/>
      <w:color w:val="000000" w:themeColor="text1"/>
      <w:sz w:val="16"/>
      <w:szCs w:val="16"/>
    </w:rPr>
  </w:style>
  <w:style w:type="table" w:styleId="Grilledutableau">
    <w:name w:val="Table Grid"/>
    <w:basedOn w:val="TableauNormal"/>
    <w:uiPriority w:val="59"/>
    <w:rsid w:val="000B4E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leauCar">
    <w:name w:val="Tableau Car"/>
    <w:basedOn w:val="TitrtableauCar"/>
    <w:link w:val="Tableau"/>
    <w:uiPriority w:val="22"/>
    <w:rsid w:val="00DA0517"/>
    <w:rPr>
      <w:rFonts w:eastAsia="Times New Roman" w:cs="Times New Roman"/>
      <w:color w:val="000000" w:themeColor="text1"/>
      <w:sz w:val="21"/>
      <w:szCs w:val="20"/>
      <w:lang w:eastAsia="fr-FR"/>
    </w:rPr>
  </w:style>
  <w:style w:type="paragraph" w:customStyle="1" w:styleId="Image">
    <w:name w:val="Image"/>
    <w:basedOn w:val="Normal"/>
    <w:next w:val="Lgende"/>
    <w:link w:val="ImageCar"/>
    <w:uiPriority w:val="24"/>
    <w:qFormat/>
    <w:rsid w:val="004D719B"/>
    <w:pPr>
      <w:keepNext/>
      <w:jc w:val="center"/>
    </w:pPr>
    <w:rPr>
      <w:noProof/>
      <w:lang w:eastAsia="fr-FR"/>
    </w:rPr>
  </w:style>
  <w:style w:type="paragraph" w:customStyle="1" w:styleId="Encadr">
    <w:name w:val="Encadré"/>
    <w:basedOn w:val="Normal"/>
    <w:link w:val="EncadrCar"/>
    <w:uiPriority w:val="19"/>
    <w:qFormat/>
    <w:rsid w:val="004D719B"/>
    <w:pPr>
      <w:pBdr>
        <w:top w:val="single" w:sz="6" w:space="1" w:color="232253" w:themeColor="text2"/>
        <w:left w:val="single" w:sz="6" w:space="4" w:color="232253" w:themeColor="text2"/>
        <w:bottom w:val="single" w:sz="6" w:space="1" w:color="232253" w:themeColor="text2"/>
        <w:right w:val="single" w:sz="6" w:space="4" w:color="232253" w:themeColor="text2"/>
      </w:pBdr>
      <w:shd w:val="clear" w:color="auto" w:fill="F4F2EF" w:themeFill="background2" w:themeFillTint="33"/>
    </w:pPr>
  </w:style>
  <w:style w:type="character" w:customStyle="1" w:styleId="ImageCar">
    <w:name w:val="Image Car"/>
    <w:basedOn w:val="Policepardfaut"/>
    <w:link w:val="Image"/>
    <w:uiPriority w:val="24"/>
    <w:rsid w:val="00E83D82"/>
    <w:rPr>
      <w:noProof/>
      <w:color w:val="000000"/>
      <w:szCs w:val="21"/>
      <w:lang w:eastAsia="fr-FR"/>
    </w:rPr>
  </w:style>
  <w:style w:type="character" w:customStyle="1" w:styleId="EncadrCar">
    <w:name w:val="Encadré Car"/>
    <w:basedOn w:val="Policepardfaut"/>
    <w:link w:val="Encadr"/>
    <w:uiPriority w:val="19"/>
    <w:rsid w:val="00E83D82"/>
    <w:rPr>
      <w:color w:val="000000"/>
      <w:szCs w:val="21"/>
      <w:shd w:val="clear" w:color="auto" w:fill="F4F2EF" w:themeFill="background2" w:themeFillTint="33"/>
    </w:rPr>
  </w:style>
  <w:style w:type="paragraph" w:customStyle="1" w:styleId="Paravliste">
    <w:name w:val="Par. av liste"/>
    <w:basedOn w:val="Normal"/>
    <w:next w:val="Listepuces"/>
    <w:link w:val="ParavlisteCar"/>
    <w:uiPriority w:val="10"/>
    <w:qFormat/>
    <w:rsid w:val="00941B2B"/>
    <w:pPr>
      <w:keepNext/>
    </w:pPr>
  </w:style>
  <w:style w:type="paragraph" w:customStyle="1" w:styleId="Dcide">
    <w:name w:val="Décide"/>
    <w:basedOn w:val="Normal"/>
    <w:link w:val="DcideCar"/>
    <w:uiPriority w:val="2"/>
    <w:semiHidden/>
    <w:qFormat/>
    <w:rsid w:val="00441B27"/>
    <w:pPr>
      <w:keepNext/>
      <w:spacing w:before="360" w:after="240"/>
    </w:pPr>
    <w:rPr>
      <w:b/>
    </w:rPr>
  </w:style>
  <w:style w:type="character" w:customStyle="1" w:styleId="ParavlisteCar">
    <w:name w:val="Par. av liste Car"/>
    <w:basedOn w:val="Policepardfaut"/>
    <w:link w:val="Paravliste"/>
    <w:uiPriority w:val="10"/>
    <w:rsid w:val="00E83D82"/>
    <w:rPr>
      <w:color w:val="000000"/>
      <w:szCs w:val="21"/>
    </w:rPr>
  </w:style>
  <w:style w:type="paragraph" w:customStyle="1" w:styleId="Fonctionsignataire">
    <w:name w:val="Fonction signataire"/>
    <w:basedOn w:val="Signature"/>
    <w:next w:val="Signature"/>
    <w:link w:val="FonctionsignataireCar"/>
    <w:uiPriority w:val="4"/>
    <w:semiHidden/>
    <w:qFormat/>
    <w:rsid w:val="00441B27"/>
    <w:pPr>
      <w:keepNext/>
      <w:spacing w:before="120" w:after="840"/>
    </w:pPr>
  </w:style>
  <w:style w:type="character" w:customStyle="1" w:styleId="DcideCar">
    <w:name w:val="Décide Car"/>
    <w:basedOn w:val="Policepardfaut"/>
    <w:link w:val="Dcide"/>
    <w:uiPriority w:val="2"/>
    <w:semiHidden/>
    <w:rsid w:val="003D74F8"/>
    <w:rPr>
      <w:b/>
      <w:color w:val="000000"/>
      <w:szCs w:val="21"/>
    </w:rPr>
  </w:style>
  <w:style w:type="paragraph" w:customStyle="1" w:styleId="Lieuetdate">
    <w:name w:val="Lieu et date"/>
    <w:basedOn w:val="Normal"/>
    <w:next w:val="Fonctionsignataire"/>
    <w:link w:val="LieuetdateCar"/>
    <w:uiPriority w:val="3"/>
    <w:semiHidden/>
    <w:qFormat/>
    <w:rsid w:val="008131FE"/>
    <w:pPr>
      <w:keepNext/>
      <w:spacing w:before="360"/>
    </w:pPr>
  </w:style>
  <w:style w:type="character" w:customStyle="1" w:styleId="FonctionsignataireCar">
    <w:name w:val="Fonction signataire Car"/>
    <w:basedOn w:val="SignatureCar"/>
    <w:link w:val="Fonctionsignataire"/>
    <w:uiPriority w:val="4"/>
    <w:semiHidden/>
    <w:rsid w:val="003D74F8"/>
    <w:rPr>
      <w:color w:val="000000"/>
      <w:szCs w:val="21"/>
    </w:rPr>
  </w:style>
  <w:style w:type="character" w:customStyle="1" w:styleId="LieuetdateCar">
    <w:name w:val="Lieu et date Car"/>
    <w:basedOn w:val="Policepardfaut"/>
    <w:link w:val="Lieuetdate"/>
    <w:uiPriority w:val="3"/>
    <w:semiHidden/>
    <w:rsid w:val="003D74F8"/>
    <w:rPr>
      <w:color w:val="000000"/>
      <w:szCs w:val="21"/>
    </w:rPr>
  </w:style>
  <w:style w:type="table" w:styleId="Ombrageclair">
    <w:name w:val="Light Shading"/>
    <w:basedOn w:val="TableauNormal"/>
    <w:uiPriority w:val="60"/>
    <w:rsid w:val="00BE0C2B"/>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Tabledesillustrations">
    <w:name w:val="table of figures"/>
    <w:basedOn w:val="Normal"/>
    <w:next w:val="Normal"/>
    <w:uiPriority w:val="99"/>
    <w:unhideWhenUsed/>
    <w:rsid w:val="001E296D"/>
    <w:pPr>
      <w:spacing w:after="0"/>
    </w:pPr>
  </w:style>
  <w:style w:type="character" w:styleId="Lienhypertexte">
    <w:name w:val="Hyperlink"/>
    <w:basedOn w:val="Policepardfaut"/>
    <w:uiPriority w:val="99"/>
    <w:unhideWhenUsed/>
    <w:rsid w:val="003E7DDC"/>
    <w:rPr>
      <w:color w:val="084E8E" w:themeColor="accent1"/>
      <w:u w:val="single"/>
    </w:rPr>
  </w:style>
  <w:style w:type="character" w:styleId="Accentuation">
    <w:name w:val="Emphasis"/>
    <w:basedOn w:val="Policepardfaut"/>
    <w:uiPriority w:val="27"/>
    <w:qFormat/>
    <w:rsid w:val="003E7DDC"/>
    <w:rPr>
      <w:b/>
      <w:i w:val="0"/>
      <w:iCs/>
    </w:rPr>
  </w:style>
  <w:style w:type="paragraph" w:customStyle="1" w:styleId="Dlibr">
    <w:name w:val="Délibéré"/>
    <w:basedOn w:val="Normal"/>
    <w:link w:val="DlibrCar"/>
    <w:semiHidden/>
    <w:qFormat/>
    <w:rsid w:val="00830277"/>
    <w:pPr>
      <w:spacing w:before="360"/>
    </w:pPr>
  </w:style>
  <w:style w:type="character" w:customStyle="1" w:styleId="DlibrCar">
    <w:name w:val="Délibéré Car"/>
    <w:basedOn w:val="Policepardfaut"/>
    <w:link w:val="Dlibr"/>
    <w:semiHidden/>
    <w:rsid w:val="003D74F8"/>
    <w:rPr>
      <w:color w:val="000000"/>
      <w:szCs w:val="21"/>
    </w:rPr>
  </w:style>
  <w:style w:type="paragraph" w:customStyle="1" w:styleId="Dateconsultation">
    <w:name w:val="Date consultation"/>
    <w:basedOn w:val="Normal"/>
    <w:link w:val="DateconsultationCar"/>
    <w:uiPriority w:val="31"/>
    <w:qFormat/>
    <w:rsid w:val="00AB27B8"/>
    <w:pPr>
      <w:spacing w:before="0" w:after="720" w:line="276" w:lineRule="auto"/>
      <w:jc w:val="left"/>
    </w:pPr>
    <w:rPr>
      <w:rFonts w:ascii="Now Alt" w:hAnsi="Now Alt"/>
      <w:color w:val="FFFFFF" w:themeColor="background1"/>
      <w:sz w:val="28"/>
      <w:szCs w:val="24"/>
    </w:rPr>
  </w:style>
  <w:style w:type="paragraph" w:customStyle="1" w:styleId="Datepublication">
    <w:name w:val="Date publication"/>
    <w:basedOn w:val="Normal"/>
    <w:link w:val="DatepublicationCar"/>
    <w:uiPriority w:val="33"/>
    <w:qFormat/>
    <w:rsid w:val="00AB6F57"/>
    <w:pPr>
      <w:spacing w:before="0" w:after="720" w:line="276" w:lineRule="auto"/>
      <w:jc w:val="left"/>
    </w:pPr>
    <w:rPr>
      <w:rFonts w:ascii="Now Alt Light" w:hAnsi="Now Alt Light"/>
      <w:color w:val="FFFFFF" w:themeColor="background1"/>
      <w:sz w:val="24"/>
    </w:rPr>
  </w:style>
  <w:style w:type="paragraph" w:customStyle="1" w:styleId="Sous-titreconsultation">
    <w:name w:val="Sous-titre consultation"/>
    <w:basedOn w:val="Dateconsultation"/>
    <w:link w:val="Sous-titreconsultationCar"/>
    <w:uiPriority w:val="32"/>
    <w:qFormat/>
    <w:rsid w:val="00AB27B8"/>
    <w:pPr>
      <w:spacing w:before="720"/>
    </w:pPr>
    <w:rPr>
      <w:b/>
      <w:sz w:val="32"/>
    </w:rPr>
  </w:style>
  <w:style w:type="character" w:customStyle="1" w:styleId="DateconsultationCar">
    <w:name w:val="Date consultation Car"/>
    <w:basedOn w:val="Policepardfaut"/>
    <w:link w:val="Dateconsultation"/>
    <w:uiPriority w:val="31"/>
    <w:rsid w:val="00AB27B8"/>
    <w:rPr>
      <w:rFonts w:ascii="Now Alt" w:hAnsi="Now Alt"/>
      <w:color w:val="FFFFFF" w:themeColor="background1"/>
      <w:sz w:val="28"/>
      <w:szCs w:val="24"/>
    </w:rPr>
  </w:style>
  <w:style w:type="paragraph" w:customStyle="1" w:styleId="Titreconsultation">
    <w:name w:val="Titre consultation"/>
    <w:basedOn w:val="Normal"/>
    <w:next w:val="Sous-titreconsultation"/>
    <w:link w:val="TitreconsultationCar"/>
    <w:uiPriority w:val="30"/>
    <w:qFormat/>
    <w:rsid w:val="00AB6F57"/>
    <w:pPr>
      <w:tabs>
        <w:tab w:val="right" w:pos="9070"/>
      </w:tabs>
      <w:spacing w:before="3360" w:after="0" w:line="276" w:lineRule="auto"/>
      <w:jc w:val="left"/>
    </w:pPr>
    <w:rPr>
      <w:rFonts w:ascii="Now Alt" w:hAnsi="Now Alt"/>
      <w:b/>
      <w:caps/>
      <w:color w:val="FFFFFF" w:themeColor="background1"/>
      <w:sz w:val="56"/>
    </w:rPr>
  </w:style>
  <w:style w:type="character" w:customStyle="1" w:styleId="Sous-titreconsultationCar">
    <w:name w:val="Sous-titre consultation Car"/>
    <w:basedOn w:val="DateconsultationCar"/>
    <w:link w:val="Sous-titreconsultation"/>
    <w:uiPriority w:val="32"/>
    <w:rsid w:val="00AB27B8"/>
    <w:rPr>
      <w:rFonts w:ascii="Now Alt" w:hAnsi="Now Alt"/>
      <w:b/>
      <w:color w:val="FFFFFF" w:themeColor="background1"/>
      <w:sz w:val="32"/>
      <w:szCs w:val="24"/>
    </w:rPr>
  </w:style>
  <w:style w:type="character" w:customStyle="1" w:styleId="TitreconsultationCar">
    <w:name w:val="Titre consultation Car"/>
    <w:basedOn w:val="Policepardfaut"/>
    <w:link w:val="Titreconsultation"/>
    <w:uiPriority w:val="30"/>
    <w:rsid w:val="00AB6F57"/>
    <w:rPr>
      <w:rFonts w:ascii="Now Alt" w:hAnsi="Now Alt"/>
      <w:b/>
      <w:caps/>
      <w:color w:val="FFFFFF" w:themeColor="background1"/>
      <w:sz w:val="56"/>
      <w:szCs w:val="21"/>
    </w:rPr>
  </w:style>
  <w:style w:type="character" w:customStyle="1" w:styleId="DatepublicationCar">
    <w:name w:val="Date publication Car"/>
    <w:basedOn w:val="Policepardfaut"/>
    <w:link w:val="Datepublication"/>
    <w:uiPriority w:val="33"/>
    <w:rsid w:val="00AB6F57"/>
    <w:rPr>
      <w:rFonts w:ascii="Now Alt Light" w:hAnsi="Now Alt Light"/>
      <w:color w:val="FFFFFF" w:themeColor="background1"/>
      <w:sz w:val="24"/>
      <w:szCs w:val="21"/>
    </w:rPr>
  </w:style>
  <w:style w:type="table" w:customStyle="1" w:styleId="TableauArcep2">
    <w:name w:val="Tableau Arcep 2"/>
    <w:basedOn w:val="Colonnesdetableau4"/>
    <w:uiPriority w:val="99"/>
    <w:rsid w:val="005860EF"/>
    <w:tblPr>
      <w:tblBorders>
        <w:top w:val="single" w:sz="4" w:space="0" w:color="232253" w:themeColor="text2"/>
        <w:left w:val="single" w:sz="4" w:space="0" w:color="232253" w:themeColor="text2"/>
        <w:bottom w:val="single" w:sz="4" w:space="0" w:color="232253" w:themeColor="text2"/>
        <w:right w:val="single" w:sz="4" w:space="0" w:color="232253" w:themeColor="text2"/>
        <w:insideH w:val="single" w:sz="4" w:space="0" w:color="232253" w:themeColor="text2"/>
        <w:insideV w:val="single" w:sz="4" w:space="0" w:color="232253" w:themeColor="text2"/>
      </w:tblBorders>
    </w:tblPr>
    <w:trPr>
      <w:cantSplit/>
    </w:trPr>
    <w:tcPr>
      <w:shd w:val="clear" w:color="auto" w:fill="auto"/>
    </w:tcPr>
    <w:tblStylePr w:type="firstRow">
      <w:pPr>
        <w:jc w:val="left"/>
      </w:pPr>
      <w:rPr>
        <w:rFonts w:asciiTheme="minorHAnsi" w:hAnsiTheme="minorHAnsi"/>
        <w:b/>
        <w:color w:val="auto"/>
        <w:sz w:val="22"/>
      </w:rPr>
      <w:tblPr/>
      <w:tcPr>
        <w:tcBorders>
          <w:bottom w:val="single" w:sz="12" w:space="0" w:color="232253" w:themeColor="text2"/>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paragraph" w:styleId="Corpsdetexte">
    <w:name w:val="Body Text"/>
    <w:basedOn w:val="Normal"/>
    <w:link w:val="CorpsdetexteCar"/>
    <w:rsid w:val="00BE4B7D"/>
    <w:pPr>
      <w:snapToGrid w:val="0"/>
      <w:spacing w:before="0" w:after="0"/>
    </w:pPr>
    <w:rPr>
      <w:rFonts w:ascii="TimesNewRoman" w:eastAsia="Times New Roman" w:hAnsi="TimesNewRoman" w:cs="Times New Roman"/>
      <w:color w:val="auto"/>
      <w:sz w:val="24"/>
      <w:szCs w:val="24"/>
      <w:lang w:eastAsia="fr-FR"/>
    </w:rPr>
  </w:style>
  <w:style w:type="character" w:customStyle="1" w:styleId="CorpsdetexteCar">
    <w:name w:val="Corps de texte Car"/>
    <w:basedOn w:val="Policepardfaut"/>
    <w:link w:val="Corpsdetexte"/>
    <w:rsid w:val="00BE4B7D"/>
    <w:rPr>
      <w:rFonts w:ascii="TimesNewRoman" w:eastAsia="Times New Roman" w:hAnsi="TimesNewRoman" w:cs="Times New Roman"/>
      <w:sz w:val="24"/>
      <w:szCs w:val="24"/>
      <w:lang w:eastAsia="fr-FR"/>
    </w:rPr>
  </w:style>
  <w:style w:type="paragraph" w:styleId="Corpsdetexte2">
    <w:name w:val="Body Text 2"/>
    <w:basedOn w:val="Normal"/>
    <w:link w:val="Corpsdetexte2Car"/>
    <w:rsid w:val="00BE4B7D"/>
    <w:pPr>
      <w:tabs>
        <w:tab w:val="left" w:pos="-1257"/>
      </w:tabs>
      <w:spacing w:before="0" w:after="0"/>
    </w:pPr>
    <w:rPr>
      <w:rFonts w:ascii="Palatino Linotype" w:eastAsia="Times New Roman" w:hAnsi="Palatino Linotype" w:cs="Times New Roman"/>
      <w:szCs w:val="22"/>
      <w:lang w:eastAsia="fr-FR"/>
    </w:rPr>
  </w:style>
  <w:style w:type="character" w:customStyle="1" w:styleId="Corpsdetexte2Car">
    <w:name w:val="Corps de texte 2 Car"/>
    <w:basedOn w:val="Policepardfaut"/>
    <w:link w:val="Corpsdetexte2"/>
    <w:rsid w:val="00BE4B7D"/>
    <w:rPr>
      <w:rFonts w:ascii="Palatino Linotype" w:eastAsia="Times New Roman" w:hAnsi="Palatino Linotype" w:cs="Times New Roman"/>
      <w:color w:val="000000"/>
      <w:lang w:eastAsia="fr-FR"/>
    </w:rPr>
  </w:style>
  <w:style w:type="paragraph" w:styleId="Retraitcorpsdetexte">
    <w:name w:val="Body Text Indent"/>
    <w:basedOn w:val="Normal"/>
    <w:link w:val="RetraitcorpsdetexteCar"/>
    <w:rsid w:val="00BE4B7D"/>
    <w:pPr>
      <w:spacing w:before="0" w:after="0"/>
      <w:ind w:left="180" w:hanging="180"/>
    </w:pPr>
    <w:rPr>
      <w:rFonts w:ascii="TimesNewRoman" w:eastAsia="Times New Roman" w:hAnsi="TimesNewRoman" w:cs="Times New Roman"/>
      <w:snapToGrid w:val="0"/>
      <w:sz w:val="24"/>
      <w:szCs w:val="24"/>
      <w:lang w:eastAsia="fr-FR"/>
    </w:rPr>
  </w:style>
  <w:style w:type="character" w:customStyle="1" w:styleId="RetraitcorpsdetexteCar">
    <w:name w:val="Retrait corps de texte Car"/>
    <w:basedOn w:val="Policepardfaut"/>
    <w:link w:val="Retraitcorpsdetexte"/>
    <w:rsid w:val="00BE4B7D"/>
    <w:rPr>
      <w:rFonts w:ascii="TimesNewRoman" w:eastAsia="Times New Roman" w:hAnsi="TimesNewRoman" w:cs="Times New Roman"/>
      <w:snapToGrid w:val="0"/>
      <w:color w:val="000000"/>
      <w:sz w:val="24"/>
      <w:szCs w:val="24"/>
      <w:lang w:eastAsia="fr-FR"/>
    </w:rPr>
  </w:style>
  <w:style w:type="paragraph" w:customStyle="1" w:styleId="WW-BodyText2">
    <w:name w:val="WW-Body Text 2"/>
    <w:basedOn w:val="Normal"/>
    <w:rsid w:val="00BE4B7D"/>
    <w:pPr>
      <w:suppressAutoHyphens/>
      <w:overflowPunct w:val="0"/>
      <w:autoSpaceDE w:val="0"/>
      <w:spacing w:before="0" w:after="0"/>
      <w:ind w:left="284"/>
      <w:textAlignment w:val="baseline"/>
    </w:pPr>
    <w:rPr>
      <w:rFonts w:ascii="Palatino Linotype" w:eastAsia="Times New Roman" w:hAnsi="Palatino Linotype" w:cs="Times New Roman"/>
      <w:color w:val="auto"/>
      <w:szCs w:val="22"/>
      <w:lang w:eastAsia="ar-SA"/>
    </w:rPr>
  </w:style>
  <w:style w:type="paragraph" w:styleId="Retraitcorpsdetexte3">
    <w:name w:val="Body Text Indent 3"/>
    <w:basedOn w:val="Normal"/>
    <w:link w:val="Retraitcorpsdetexte3Car"/>
    <w:rsid w:val="00BE4B7D"/>
    <w:pPr>
      <w:autoSpaceDE w:val="0"/>
      <w:autoSpaceDN w:val="0"/>
      <w:adjustRightInd w:val="0"/>
      <w:spacing w:before="0" w:after="0"/>
      <w:ind w:left="360"/>
    </w:pPr>
    <w:rPr>
      <w:rFonts w:ascii="Palatino Linotype" w:eastAsia="Times New Roman" w:hAnsi="Palatino Linotype" w:cs="Times New Roman"/>
      <w:sz w:val="24"/>
      <w:szCs w:val="24"/>
      <w:lang w:eastAsia="fr-FR"/>
    </w:rPr>
  </w:style>
  <w:style w:type="character" w:customStyle="1" w:styleId="Retraitcorpsdetexte3Car">
    <w:name w:val="Retrait corps de texte 3 Car"/>
    <w:basedOn w:val="Policepardfaut"/>
    <w:link w:val="Retraitcorpsdetexte3"/>
    <w:rsid w:val="00BE4B7D"/>
    <w:rPr>
      <w:rFonts w:ascii="Palatino Linotype" w:eastAsia="Times New Roman" w:hAnsi="Palatino Linotype" w:cs="Times New Roman"/>
      <w:color w:val="000000"/>
      <w:sz w:val="24"/>
      <w:szCs w:val="24"/>
      <w:lang w:eastAsia="fr-FR"/>
    </w:rPr>
  </w:style>
  <w:style w:type="character" w:styleId="Marquedecommentaire">
    <w:name w:val="annotation reference"/>
    <w:uiPriority w:val="99"/>
    <w:rsid w:val="00BE4B7D"/>
    <w:rPr>
      <w:sz w:val="16"/>
      <w:szCs w:val="16"/>
    </w:rPr>
  </w:style>
  <w:style w:type="paragraph" w:styleId="Commentaire">
    <w:name w:val="annotation text"/>
    <w:basedOn w:val="Normal"/>
    <w:link w:val="CommentaireCar"/>
    <w:uiPriority w:val="99"/>
    <w:rsid w:val="00BE4B7D"/>
    <w:pPr>
      <w:spacing w:before="0" w:after="0"/>
    </w:pPr>
    <w:rPr>
      <w:rFonts w:ascii="Palatino Linotype" w:eastAsia="Times New Roman" w:hAnsi="Palatino Linotype" w:cs="Times New Roman"/>
      <w:color w:val="auto"/>
      <w:sz w:val="20"/>
      <w:szCs w:val="20"/>
      <w:lang w:eastAsia="fr-FR"/>
    </w:rPr>
  </w:style>
  <w:style w:type="character" w:customStyle="1" w:styleId="CommentaireCar">
    <w:name w:val="Commentaire Car"/>
    <w:basedOn w:val="Policepardfaut"/>
    <w:link w:val="Commentaire"/>
    <w:uiPriority w:val="99"/>
    <w:rsid w:val="00BE4B7D"/>
    <w:rPr>
      <w:rFonts w:ascii="Palatino Linotype" w:eastAsia="Times New Roman" w:hAnsi="Palatino Linotype" w:cs="Times New Roman"/>
      <w:sz w:val="20"/>
      <w:szCs w:val="20"/>
      <w:lang w:eastAsia="fr-FR"/>
    </w:rPr>
  </w:style>
  <w:style w:type="paragraph" w:customStyle="1" w:styleId="Default">
    <w:name w:val="Default"/>
    <w:rsid w:val="00BE4B7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NormalWeb">
    <w:name w:val="Normal (Web)"/>
    <w:basedOn w:val="Normal"/>
    <w:semiHidden/>
    <w:rsid w:val="00BE4B7D"/>
    <w:pPr>
      <w:spacing w:before="100" w:beforeAutospacing="1" w:after="100" w:afterAutospacing="1"/>
    </w:pPr>
    <w:rPr>
      <w:rFonts w:ascii="Arial Unicode MS" w:eastAsia="Arial Unicode MS" w:hAnsi="Arial Unicode MS" w:cs="Arial Unicode MS"/>
      <w:color w:val="auto"/>
      <w:sz w:val="24"/>
      <w:szCs w:val="24"/>
      <w:lang w:eastAsia="fr-FR"/>
    </w:rPr>
  </w:style>
  <w:style w:type="paragraph" w:styleId="Sous-titre">
    <w:name w:val="Subtitle"/>
    <w:basedOn w:val="Normal"/>
    <w:link w:val="Sous-titreCar"/>
    <w:qFormat/>
    <w:rsid w:val="00BE4B7D"/>
    <w:pPr>
      <w:numPr>
        <w:numId w:val="11"/>
      </w:numPr>
      <w:spacing w:before="0" w:after="0"/>
    </w:pPr>
    <w:rPr>
      <w:rFonts w:ascii="Palatino Linotype" w:eastAsia="Times New Roman" w:hAnsi="Palatino Linotype" w:cs="Times New Roman"/>
      <w:b/>
      <w:color w:val="auto"/>
      <w:sz w:val="24"/>
      <w:szCs w:val="20"/>
      <w:lang w:eastAsia="fr-FR"/>
    </w:rPr>
  </w:style>
  <w:style w:type="character" w:customStyle="1" w:styleId="Sous-titreCar">
    <w:name w:val="Sous-titre Car"/>
    <w:basedOn w:val="Policepardfaut"/>
    <w:link w:val="Sous-titre"/>
    <w:rsid w:val="00BE4B7D"/>
    <w:rPr>
      <w:rFonts w:ascii="Palatino Linotype" w:eastAsia="Times New Roman" w:hAnsi="Palatino Linotype" w:cs="Times New Roman"/>
      <w:b/>
      <w:sz w:val="24"/>
      <w:szCs w:val="20"/>
      <w:lang w:eastAsia="fr-FR"/>
    </w:rPr>
  </w:style>
  <w:style w:type="character" w:customStyle="1" w:styleId="ParagraphedelisteCar">
    <w:name w:val="Paragraphe de liste Car"/>
    <w:aliases w:val="A_Paragraphe de liste Car,Niveau 5 tiret Etude Car,Paragraph Car,Paragraphe de liste PBLH Car,Normal bullet 2 Car,Bullet list Car,Figure_name Car,Equipment Car,Numbered Indented Text Car,List Paragraph1 Car,lp1 Car,Listes Car"/>
    <w:basedOn w:val="Policepardfaut"/>
    <w:link w:val="Paragraphedeliste"/>
    <w:uiPriority w:val="34"/>
    <w:qFormat/>
    <w:rsid w:val="00BE4B7D"/>
    <w:rPr>
      <w:color w:val="000000"/>
      <w:szCs w:val="21"/>
    </w:rPr>
  </w:style>
  <w:style w:type="paragraph" w:styleId="Objetducommentaire">
    <w:name w:val="annotation subject"/>
    <w:basedOn w:val="Commentaire"/>
    <w:next w:val="Commentaire"/>
    <w:link w:val="ObjetducommentaireCar"/>
    <w:uiPriority w:val="99"/>
    <w:semiHidden/>
    <w:unhideWhenUsed/>
    <w:rsid w:val="00BE4B7D"/>
    <w:pPr>
      <w:spacing w:before="120" w:after="120"/>
    </w:pPr>
    <w:rPr>
      <w:rFonts w:asciiTheme="minorHAnsi" w:eastAsiaTheme="minorHAnsi" w:hAnsiTheme="minorHAnsi" w:cstheme="minorBidi"/>
      <w:b/>
      <w:bCs/>
      <w:color w:val="000000"/>
      <w:lang w:eastAsia="en-US"/>
    </w:rPr>
  </w:style>
  <w:style w:type="character" w:customStyle="1" w:styleId="ObjetducommentaireCar">
    <w:name w:val="Objet du commentaire Car"/>
    <w:basedOn w:val="CommentaireCar"/>
    <w:link w:val="Objetducommentaire"/>
    <w:uiPriority w:val="99"/>
    <w:semiHidden/>
    <w:rsid w:val="00BE4B7D"/>
    <w:rPr>
      <w:rFonts w:ascii="Palatino Linotype" w:eastAsia="Times New Roman" w:hAnsi="Palatino Linotype" w:cs="Times New Roman"/>
      <w:b/>
      <w:bCs/>
      <w:color w:val="000000"/>
      <w:sz w:val="20"/>
      <w:szCs w:val="20"/>
      <w:lang w:eastAsia="fr-FR"/>
    </w:rPr>
  </w:style>
  <w:style w:type="character" w:styleId="Mentionnonrsolue">
    <w:name w:val="Unresolved Mention"/>
    <w:basedOn w:val="Policepardfaut"/>
    <w:uiPriority w:val="99"/>
    <w:semiHidden/>
    <w:unhideWhenUsed/>
    <w:rsid w:val="00B56FBE"/>
    <w:rPr>
      <w:color w:val="605E5C"/>
      <w:shd w:val="clear" w:color="auto" w:fill="E1DFDD"/>
    </w:rPr>
  </w:style>
  <w:style w:type="paragraph" w:styleId="Rvision">
    <w:name w:val="Revision"/>
    <w:hidden/>
    <w:uiPriority w:val="99"/>
    <w:semiHidden/>
    <w:rsid w:val="00510BD9"/>
    <w:pPr>
      <w:spacing w:after="0" w:line="240" w:lineRule="auto"/>
    </w:pPr>
    <w:rPr>
      <w:color w:val="00000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8407825">
      <w:bodyDiv w:val="1"/>
      <w:marLeft w:val="0"/>
      <w:marRight w:val="0"/>
      <w:marTop w:val="0"/>
      <w:marBottom w:val="0"/>
      <w:divBdr>
        <w:top w:val="none" w:sz="0" w:space="0" w:color="auto"/>
        <w:left w:val="none" w:sz="0" w:space="0" w:color="auto"/>
        <w:bottom w:val="none" w:sz="0" w:space="0" w:color="auto"/>
        <w:right w:val="none" w:sz="0" w:space="0" w:color="auto"/>
      </w:divBdr>
    </w:div>
    <w:div w:id="783770122">
      <w:bodyDiv w:val="1"/>
      <w:marLeft w:val="0"/>
      <w:marRight w:val="0"/>
      <w:marTop w:val="0"/>
      <w:marBottom w:val="0"/>
      <w:divBdr>
        <w:top w:val="none" w:sz="0" w:space="0" w:color="auto"/>
        <w:left w:val="none" w:sz="0" w:space="0" w:color="auto"/>
        <w:bottom w:val="none" w:sz="0" w:space="0" w:color="auto"/>
        <w:right w:val="none" w:sz="0" w:space="0" w:color="auto"/>
      </w:divBdr>
    </w:div>
    <w:div w:id="1140339827">
      <w:bodyDiv w:val="1"/>
      <w:marLeft w:val="0"/>
      <w:marRight w:val="0"/>
      <w:marTop w:val="0"/>
      <w:marBottom w:val="0"/>
      <w:divBdr>
        <w:top w:val="none" w:sz="0" w:space="0" w:color="auto"/>
        <w:left w:val="none" w:sz="0" w:space="0" w:color="auto"/>
        <w:bottom w:val="none" w:sz="0" w:space="0" w:color="auto"/>
        <w:right w:val="none" w:sz="0" w:space="0" w:color="auto"/>
      </w:divBdr>
    </w:div>
    <w:div w:id="1502892305">
      <w:bodyDiv w:val="1"/>
      <w:marLeft w:val="0"/>
      <w:marRight w:val="0"/>
      <w:marTop w:val="0"/>
      <w:marBottom w:val="0"/>
      <w:divBdr>
        <w:top w:val="none" w:sz="0" w:space="0" w:color="auto"/>
        <w:left w:val="none" w:sz="0" w:space="0" w:color="auto"/>
        <w:bottom w:val="none" w:sz="0" w:space="0" w:color="auto"/>
        <w:right w:val="none" w:sz="0" w:space="0" w:color="auto"/>
      </w:divBdr>
    </w:div>
    <w:div w:id="1749840504">
      <w:bodyDiv w:val="1"/>
      <w:marLeft w:val="0"/>
      <w:marRight w:val="0"/>
      <w:marTop w:val="0"/>
      <w:marBottom w:val="0"/>
      <w:divBdr>
        <w:top w:val="none" w:sz="0" w:space="0" w:color="auto"/>
        <w:left w:val="none" w:sz="0" w:space="0" w:color="auto"/>
        <w:bottom w:val="none" w:sz="0" w:space="0" w:color="auto"/>
        <w:right w:val="none" w:sz="0" w:space="0" w:color="auto"/>
      </w:divBdr>
    </w:div>
    <w:div w:id="1888906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cep.f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ARCEP 2016">
  <a:themeElements>
    <a:clrScheme name="Arcep pivote 5">
      <a:dk1>
        <a:srgbClr val="000000"/>
      </a:dk1>
      <a:lt1>
        <a:sysClr val="window" lastClr="FFFFFF"/>
      </a:lt1>
      <a:dk2>
        <a:srgbClr val="232253"/>
      </a:dk2>
      <a:lt2>
        <a:srgbClr val="C9C0B1"/>
      </a:lt2>
      <a:accent1>
        <a:srgbClr val="084E8E"/>
      </a:accent1>
      <a:accent2>
        <a:srgbClr val="CDE5F6"/>
      </a:accent2>
      <a:accent3>
        <a:srgbClr val="E56463"/>
      </a:accent3>
      <a:accent4>
        <a:srgbClr val="6560A8"/>
      </a:accent4>
      <a:accent5>
        <a:srgbClr val="67B4CE"/>
      </a:accent5>
      <a:accent6>
        <a:srgbClr val="F07374"/>
      </a:accent6>
      <a:hlink>
        <a:srgbClr val="5AC5CD"/>
      </a:hlink>
      <a:folHlink>
        <a:srgbClr val="E67FA3"/>
      </a:folHlink>
    </a:clrScheme>
    <a:fontScheme name="ARCEP presentation">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file>

<file path=customXml/itemProps1.xml><?xml version="1.0" encoding="utf-8"?>
<ds:datastoreItem xmlns:ds="http://schemas.openxmlformats.org/officeDocument/2006/customXml" ds:itemID="{652EB5DB-CA26-4465-AF6E-C28DF8A69B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1777</Words>
  <Characters>9778</Characters>
  <Application>Microsoft Office Word</Application>
  <DocSecurity>0</DocSecurity>
  <Lines>81</Lines>
  <Paragraphs>23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2025-04-18T09:41:00Z</dcterms:created>
  <dcterms:modified xsi:type="dcterms:W3CDTF">2025-06-24T12:44:00Z</dcterms:modified>
</cp:coreProperties>
</file>